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7807E">
      <w:pPr>
        <w:pStyle w:val="29"/>
      </w:pPr>
    </w:p>
    <w:p w14:paraId="1BB27408">
      <w:pPr>
        <w:pStyle w:val="29"/>
      </w:pPr>
    </w:p>
    <w:p w14:paraId="75784138">
      <w:pPr>
        <w:ind w:right="105"/>
        <w:jc w:val="right"/>
        <w:rPr>
          <w:rFonts w:eastAsia="黑体"/>
          <w:b/>
          <w:spacing w:val="40"/>
          <w:w w:val="66"/>
          <w:sz w:val="60"/>
          <w:szCs w:val="60"/>
        </w:rPr>
      </w:pPr>
      <w:r>
        <w:rPr>
          <w:rFonts w:hint="eastAsia" w:eastAsia="黑体"/>
          <w:b/>
          <w:spacing w:val="40"/>
          <w:w w:val="66"/>
          <w:sz w:val="60"/>
          <w:szCs w:val="60"/>
        </w:rPr>
        <w:t>天津科学技术馆物业管理项目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646C3EE5">
      <w:pPr>
        <w:ind w:right="105"/>
        <w:jc w:val="right"/>
        <w:rPr>
          <w:rFonts w:eastAsia="黑体"/>
          <w:b/>
          <w:spacing w:val="40"/>
          <w:w w:val="66"/>
          <w:sz w:val="60"/>
          <w:szCs w:val="60"/>
        </w:rPr>
      </w:pPr>
      <w:r>
        <w:rPr>
          <w:rFonts w:eastAsia="黑体"/>
          <w:b/>
          <w:spacing w:val="40"/>
          <w:w w:val="66"/>
          <w:sz w:val="60"/>
          <w:szCs w:val="60"/>
        </w:rPr>
        <w:t>竞争性磋商文件</w:t>
      </w:r>
    </w:p>
    <w:p w14:paraId="2E84D743">
      <w:pPr>
        <w:ind w:right="1025"/>
        <w:jc w:val="center"/>
        <w:rPr>
          <w:rFonts w:eastAsia="黑体"/>
          <w:b/>
          <w:spacing w:val="40"/>
          <w:w w:val="66"/>
          <w:sz w:val="60"/>
          <w:szCs w:val="60"/>
        </w:rPr>
      </w:pPr>
    </w:p>
    <w:p w14:paraId="46DAED66">
      <w:pPr>
        <w:jc w:val="center"/>
        <w:rPr>
          <w:rFonts w:eastAsia="黑体"/>
          <w:b/>
          <w:spacing w:val="40"/>
          <w:w w:val="66"/>
          <w:sz w:val="15"/>
          <w:szCs w:val="15"/>
        </w:rPr>
      </w:pPr>
      <w:r>
        <w:rPr>
          <w:rFonts w:eastAsia="黑体"/>
          <w:b/>
          <w:spacing w:val="40"/>
          <w:w w:val="66"/>
          <w:sz w:val="56"/>
          <w:szCs w:val="56"/>
        </w:rPr>
        <w:t xml:space="preserve">            </w:t>
      </w:r>
    </w:p>
    <w:p w14:paraId="3CDFE756">
      <w:pPr>
        <w:jc w:val="center"/>
        <w:rPr>
          <w:rFonts w:eastAsia="黑体"/>
          <w:spacing w:val="40"/>
          <w:w w:val="66"/>
          <w:sz w:val="32"/>
          <w:szCs w:val="32"/>
        </w:rPr>
      </w:pPr>
      <w:r>
        <w:rPr>
          <w:rFonts w:eastAsia="黑体"/>
          <w:spacing w:val="40"/>
          <w:w w:val="66"/>
          <w:sz w:val="32"/>
          <w:szCs w:val="32"/>
        </w:rPr>
        <w:t>（项目编号：</w:t>
      </w:r>
      <w:bookmarkStart w:id="9" w:name="_GoBack"/>
      <w:r>
        <w:rPr>
          <w:rFonts w:hint="eastAsia" w:eastAsia="黑体"/>
          <w:spacing w:val="40"/>
          <w:w w:val="66"/>
          <w:sz w:val="32"/>
          <w:szCs w:val="32"/>
        </w:rPr>
        <w:t>TGPC-2024-D-0774</w:t>
      </w:r>
      <w:bookmarkEnd w:id="9"/>
      <w:r>
        <w:rPr>
          <w:rFonts w:eastAsia="黑体"/>
          <w:spacing w:val="40"/>
          <w:w w:val="66"/>
          <w:sz w:val="32"/>
          <w:szCs w:val="32"/>
        </w:rPr>
        <w:t>）</w:t>
      </w:r>
    </w:p>
    <w:p w14:paraId="18F7494D">
      <w:pPr>
        <w:rPr>
          <w:sz w:val="40"/>
        </w:rPr>
      </w:pPr>
    </w:p>
    <w:p w14:paraId="181D74E1">
      <w:pPr>
        <w:rPr>
          <w:sz w:val="36"/>
        </w:rPr>
      </w:pPr>
    </w:p>
    <w:p w14:paraId="00ABA8CA">
      <w:pPr>
        <w:rPr>
          <w:sz w:val="36"/>
        </w:rPr>
      </w:pPr>
    </w:p>
    <w:p w14:paraId="053C545F">
      <w:pPr>
        <w:rPr>
          <w:sz w:val="36"/>
        </w:rPr>
      </w:pPr>
    </w:p>
    <w:p w14:paraId="46ADDDAF">
      <w:pPr>
        <w:rPr>
          <w:sz w:val="36"/>
        </w:rPr>
      </w:pPr>
    </w:p>
    <w:p w14:paraId="613C53D1">
      <w:pPr>
        <w:rPr>
          <w:sz w:val="36"/>
        </w:rPr>
      </w:pPr>
    </w:p>
    <w:p w14:paraId="2E853BB9">
      <w:pPr>
        <w:rPr>
          <w:sz w:val="36"/>
        </w:rPr>
      </w:pPr>
    </w:p>
    <w:p w14:paraId="31517A12">
      <w:pPr>
        <w:rPr>
          <w:sz w:val="36"/>
        </w:rPr>
      </w:pPr>
    </w:p>
    <w:p w14:paraId="687CCB6F">
      <w:pPr>
        <w:rPr>
          <w:sz w:val="36"/>
        </w:rPr>
      </w:pPr>
    </w:p>
    <w:p w14:paraId="730A8578">
      <w:pPr>
        <w:rPr>
          <w:sz w:val="36"/>
        </w:rPr>
      </w:pPr>
    </w:p>
    <w:p w14:paraId="000DBD5F">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7CD046C">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9</w:t>
      </w:r>
    </w:p>
    <w:p w14:paraId="7703144A">
      <w:pPr>
        <w:tabs>
          <w:tab w:val="left" w:pos="3281"/>
          <w:tab w:val="center" w:pos="4711"/>
        </w:tabs>
        <w:jc w:val="center"/>
        <w:rPr>
          <w:rFonts w:eastAsia="仿宋_GB2312"/>
          <w:b/>
          <w:bCs/>
          <w:kern w:val="0"/>
          <w:sz w:val="44"/>
          <w:szCs w:val="44"/>
        </w:rPr>
      </w:pPr>
    </w:p>
    <w:p w14:paraId="63EAC39A">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669B0474">
      <w:pPr>
        <w:tabs>
          <w:tab w:val="left" w:pos="3281"/>
          <w:tab w:val="center" w:pos="4711"/>
        </w:tabs>
        <w:jc w:val="center"/>
        <w:rPr>
          <w:b/>
          <w:bCs/>
          <w:spacing w:val="20"/>
          <w:w w:val="66"/>
          <w:sz w:val="36"/>
          <w:szCs w:val="32"/>
        </w:rPr>
      </w:pPr>
      <w:r>
        <w:rPr>
          <w:b/>
          <w:bCs/>
          <w:spacing w:val="20"/>
          <w:w w:val="66"/>
          <w:sz w:val="36"/>
          <w:szCs w:val="32"/>
        </w:rPr>
        <w:t>目  录</w:t>
      </w:r>
    </w:p>
    <w:p w14:paraId="23D4E9FD">
      <w:pPr>
        <w:tabs>
          <w:tab w:val="left" w:pos="3281"/>
          <w:tab w:val="center" w:pos="4711"/>
        </w:tabs>
        <w:spacing w:line="360" w:lineRule="auto"/>
        <w:jc w:val="center"/>
        <w:rPr>
          <w:rFonts w:eastAsia="仿宋_GB2312"/>
          <w:b/>
          <w:bCs/>
          <w:spacing w:val="20"/>
          <w:w w:val="66"/>
          <w:sz w:val="28"/>
          <w:szCs w:val="28"/>
        </w:rPr>
      </w:pPr>
    </w:p>
    <w:p w14:paraId="21DA3370">
      <w:pPr>
        <w:pStyle w:val="10"/>
        <w:rPr>
          <w:sz w:val="28"/>
          <w:szCs w:val="28"/>
        </w:rPr>
      </w:pPr>
      <w:r>
        <w:rPr>
          <w:rFonts w:hint="eastAsia"/>
          <w:sz w:val="28"/>
          <w:szCs w:val="28"/>
        </w:rPr>
        <w:t>第一部分  磋商邀请函</w:t>
      </w:r>
    </w:p>
    <w:p w14:paraId="784D7323"/>
    <w:p w14:paraId="3F7F7526">
      <w:pPr>
        <w:pStyle w:val="10"/>
        <w:rPr>
          <w:sz w:val="28"/>
          <w:szCs w:val="28"/>
        </w:rPr>
      </w:pPr>
      <w:r>
        <w:rPr>
          <w:rFonts w:hint="eastAsia"/>
          <w:sz w:val="28"/>
          <w:szCs w:val="28"/>
        </w:rPr>
        <w:t>第二部分  磋商项目要求</w:t>
      </w:r>
    </w:p>
    <w:p w14:paraId="4AEEA8DF"/>
    <w:p w14:paraId="1792A960">
      <w:pPr>
        <w:pStyle w:val="10"/>
        <w:rPr>
          <w:sz w:val="28"/>
          <w:szCs w:val="28"/>
        </w:rPr>
      </w:pPr>
      <w:r>
        <w:rPr>
          <w:rFonts w:hint="eastAsia"/>
          <w:sz w:val="28"/>
          <w:szCs w:val="28"/>
        </w:rPr>
        <w:t>第三部分  供应商须知</w:t>
      </w:r>
    </w:p>
    <w:p w14:paraId="4070517F"/>
    <w:p w14:paraId="3F1A319C">
      <w:pPr>
        <w:pStyle w:val="10"/>
        <w:rPr>
          <w:sz w:val="28"/>
          <w:szCs w:val="28"/>
        </w:rPr>
      </w:pPr>
      <w:r>
        <w:rPr>
          <w:rFonts w:hint="eastAsia"/>
          <w:sz w:val="28"/>
          <w:szCs w:val="28"/>
        </w:rPr>
        <w:t>第四部分  合同草案</w:t>
      </w:r>
    </w:p>
    <w:p w14:paraId="44014A93"/>
    <w:p w14:paraId="34056692">
      <w:pPr>
        <w:pStyle w:val="10"/>
        <w:rPr>
          <w:sz w:val="28"/>
          <w:szCs w:val="28"/>
        </w:rPr>
      </w:pPr>
      <w:r>
        <w:rPr>
          <w:rFonts w:hint="eastAsia"/>
          <w:sz w:val="28"/>
          <w:szCs w:val="28"/>
        </w:rPr>
        <w:t>第五部分  响应文件格式</w:t>
      </w:r>
    </w:p>
    <w:p w14:paraId="60B9391C">
      <w:pPr>
        <w:tabs>
          <w:tab w:val="left" w:pos="3281"/>
          <w:tab w:val="center" w:pos="4711"/>
        </w:tabs>
        <w:spacing w:line="360" w:lineRule="auto"/>
        <w:jc w:val="center"/>
        <w:rPr>
          <w:rFonts w:eastAsia="仿宋_GB2312"/>
          <w:b/>
          <w:bCs/>
          <w:spacing w:val="20"/>
          <w:w w:val="66"/>
          <w:sz w:val="28"/>
          <w:szCs w:val="28"/>
        </w:rPr>
      </w:pPr>
    </w:p>
    <w:p w14:paraId="07FC9D85">
      <w:pPr>
        <w:tabs>
          <w:tab w:val="left" w:pos="3281"/>
          <w:tab w:val="center" w:pos="4711"/>
        </w:tabs>
        <w:jc w:val="center"/>
        <w:rPr>
          <w:rFonts w:eastAsia="仿宋_GB2312"/>
          <w:b/>
          <w:bCs/>
          <w:spacing w:val="20"/>
          <w:w w:val="66"/>
          <w:sz w:val="44"/>
          <w:szCs w:val="44"/>
        </w:rPr>
      </w:pPr>
    </w:p>
    <w:p w14:paraId="05104D2B">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17ADFC90">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5D74960A">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天津科学技术馆</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天津科学技术馆物业管理项目</w:t>
      </w:r>
      <w:r>
        <w:rPr>
          <w:rFonts w:ascii="Times New Roman" w:hAnsi="Times New Roman" w:eastAsia="宋体" w:cs="Times New Roman"/>
          <w:color w:val="auto"/>
          <w:kern w:val="2"/>
        </w:rPr>
        <w:t>实施政府采购。现欢迎合格的供应商参加磋商。</w:t>
      </w:r>
    </w:p>
    <w:p w14:paraId="5662D08F">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53F26C0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06768AE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天津科学技术馆物业管理项目</w:t>
      </w:r>
    </w:p>
    <w:p w14:paraId="5FA4F56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TGPC-2024-D-0774</w:t>
      </w:r>
    </w:p>
    <w:p w14:paraId="7F699DE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560604D1">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0DB5212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15B64E3F">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1100000</w:t>
      </w:r>
      <w:r>
        <w:rPr>
          <w:rFonts w:hint="eastAsia" w:ascii="Times New Roman" w:hAnsi="Times New Roman" w:eastAsia="宋体" w:cs="Times New Roman"/>
          <w:color w:val="auto"/>
          <w:kern w:val="2"/>
          <w:lang w:val="en-US" w:eastAsia="zh-CN"/>
        </w:rPr>
        <w:t>元。</w:t>
      </w:r>
    </w:p>
    <w:p w14:paraId="3FE1AB5C">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215B1ACB">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3B487CA5">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3D9B817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营业执照副本或事业单位法人证书或民办非企业单位登记证书或社会团体法人登记证书或基金会法人登记证书扫描件或自然人的身份证明扫描件。</w:t>
      </w:r>
    </w:p>
    <w:p w14:paraId="20340204">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11D9185D">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年度财务报告扫描件。</w:t>
      </w:r>
    </w:p>
    <w:p w14:paraId="593A27A2">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2DCD755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4E551CF0">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517421F0">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6BC9674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3F3657B">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5231D7E4">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66A1B3A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72D2495">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6B2BAA3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1A4EDDD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602D36C">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451D274">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429FA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7388A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66860BF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日，每</w:t>
      </w:r>
      <w:r>
        <w:rPr>
          <w:rFonts w:ascii="Times New Roman" w:hAnsi="Times New Roman" w:eastAsia="宋体" w:cs="Times New Roman"/>
          <w:color w:val="auto"/>
        </w:rPr>
        <w:t>日9:00至17:00（北京时间，法定节假日除外）。</w:t>
      </w:r>
    </w:p>
    <w:p w14:paraId="0691C6F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164A794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781366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D27BF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0C2B5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D00A6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6D29065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1A3C3B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，时间地点安排如下：</w:t>
      </w:r>
    </w:p>
    <w:p w14:paraId="7C48001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w:t>
      </w:r>
      <w:r>
        <w:rPr>
          <w:rFonts w:hint="eastAsia" w:ascii="Times New Roman" w:hAnsi="Times New Roman" w:eastAsia="宋体" w:cs="Times New Roman"/>
          <w:color w:val="auto"/>
        </w:rPr>
        <w:t>9</w:t>
      </w: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0在</w:t>
      </w:r>
      <w:r>
        <w:rPr>
          <w:rFonts w:hint="eastAsia" w:ascii="Times New Roman" w:hAnsi="Times New Roman" w:eastAsia="宋体" w:cs="Times New Roman"/>
          <w:color w:val="auto"/>
          <w:lang w:val="en-US" w:eastAsia="zh-CN"/>
        </w:rPr>
        <w:t>天津科学技术馆大门内侧</w:t>
      </w:r>
      <w:r>
        <w:rPr>
          <w:rFonts w:ascii="Times New Roman" w:hAnsi="Times New Roman" w:eastAsia="宋体" w:cs="Times New Roman"/>
          <w:color w:val="auto"/>
        </w:rPr>
        <w:t>集合。联系人：</w:t>
      </w:r>
      <w:r>
        <w:rPr>
          <w:rFonts w:hint="eastAsia" w:ascii="Times New Roman" w:hAnsi="Times New Roman" w:eastAsia="宋体" w:cs="Times New Roman"/>
          <w:color w:val="auto"/>
        </w:rPr>
        <w:t xml:space="preserve">马老师 </w:t>
      </w:r>
      <w:r>
        <w:rPr>
          <w:rFonts w:ascii="Times New Roman" w:hAnsi="Times New Roman" w:eastAsia="宋体" w:cs="Times New Roman"/>
          <w:color w:val="auto"/>
        </w:rPr>
        <w:t>联系电话：</w:t>
      </w:r>
      <w:r>
        <w:rPr>
          <w:rFonts w:hint="eastAsia" w:ascii="Times New Roman" w:hAnsi="Times New Roman" w:eastAsia="宋体" w:cs="Times New Roman"/>
          <w:color w:val="auto"/>
        </w:rPr>
        <w:t>022-28322418</w:t>
      </w:r>
      <w:r>
        <w:rPr>
          <w:rFonts w:ascii="Times New Roman" w:hAnsi="Times New Roman" w:eastAsia="宋体" w:cs="Times New Roman"/>
          <w:color w:val="auto"/>
        </w:rPr>
        <w:t>。</w:t>
      </w:r>
    </w:p>
    <w:p w14:paraId="5287178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5FB58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76F5CE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w:t>
      </w:r>
      <w:r>
        <w:rPr>
          <w:rFonts w:hint="eastAsia" w:ascii="Times New Roman" w:hAnsi="Times New Roman" w:eastAsia="宋体" w:cs="Times New Roman"/>
          <w:color w:val="auto"/>
        </w:rPr>
        <w:t>，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C6FD5F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F6CB0A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D8B22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w:t>
      </w:r>
      <w:r>
        <w:rPr>
          <w:rFonts w:hint="eastAsia" w:ascii="Times New Roman" w:hAnsi="Times New Roman" w:eastAsia="宋体" w:cs="Times New Roman"/>
          <w:color w:val="auto"/>
        </w:rPr>
        <w:t>:30。提交电子响应文件截止时间前提交网上应答并分别上传加盖电子签章的第一、第二阶段电子响应文件（以通过天津公共资源电子签章客户端正确读取签章信息为准）方为有效响应。</w:t>
      </w:r>
    </w:p>
    <w:p w14:paraId="546DAA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6D88C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0D4424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  月  日8:30至9:30完成第一阶段解密的方为有效响应。</w:t>
      </w:r>
    </w:p>
    <w:p w14:paraId="6A93D2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113B8D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3F041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385CB1D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62AA9B8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093A0B9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1B7F25A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3BB0FF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65F9D6A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5093F8F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474BDB2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3E71D4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DD4F1E5">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DA7B16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7F4C0A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9F6FAC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天津科学技术馆物业管理项目</w:t>
      </w:r>
      <w:r>
        <w:rPr>
          <w:rFonts w:ascii="Times New Roman" w:hAnsi="Times New Roman" w:eastAsia="宋体" w:cs="Times New Roman"/>
          <w:color w:val="auto"/>
        </w:rPr>
        <w:t xml:space="preserve"> </w:t>
      </w:r>
    </w:p>
    <w:p w14:paraId="5CF2ED4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天津市河西区隆昌路94号天津科学技术馆</w:t>
      </w:r>
      <w:r>
        <w:rPr>
          <w:rFonts w:ascii="Times New Roman" w:hAnsi="Times New Roman" w:eastAsia="宋体" w:cs="Times New Roman"/>
          <w:color w:val="auto"/>
        </w:rPr>
        <w:t xml:space="preserve"> </w:t>
      </w:r>
    </w:p>
    <w:p w14:paraId="0FAE845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马老师 </w:t>
      </w:r>
      <w:r>
        <w:rPr>
          <w:rFonts w:ascii="Times New Roman" w:hAnsi="Times New Roman" w:eastAsia="宋体" w:cs="Times New Roman"/>
          <w:color w:val="auto"/>
        </w:rPr>
        <w:t xml:space="preserve"> </w:t>
      </w:r>
    </w:p>
    <w:p w14:paraId="0B8D5E5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022-28322418 </w:t>
      </w:r>
      <w:r>
        <w:rPr>
          <w:rFonts w:ascii="Times New Roman" w:hAnsi="Times New Roman" w:eastAsia="宋体" w:cs="Times New Roman"/>
          <w:color w:val="auto"/>
        </w:rPr>
        <w:t xml:space="preserve"> </w:t>
      </w:r>
    </w:p>
    <w:p w14:paraId="442A20E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ACB9C5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07033E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3FB731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天津科学技术馆物业管理项目</w:t>
      </w:r>
    </w:p>
    <w:p w14:paraId="5339A00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天津市河西区隆昌路94号天津科学技术馆</w:t>
      </w:r>
    </w:p>
    <w:p w14:paraId="598382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马老师</w:t>
      </w:r>
    </w:p>
    <w:p w14:paraId="17D790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022-28322418</w:t>
      </w:r>
    </w:p>
    <w:p w14:paraId="6FE4BC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C4FD10C">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2B050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EF5CF9D">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A79DF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B8A965E">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47D1E96D">
      <w:pPr>
        <w:pStyle w:val="29"/>
        <w:spacing w:line="360" w:lineRule="auto"/>
        <w:ind w:firstLine="480" w:firstLineChars="200"/>
        <w:jc w:val="both"/>
        <w:rPr>
          <w:rFonts w:ascii="Times New Roman" w:hAnsi="Times New Roman" w:eastAsia="宋体" w:cs="Times New Roman"/>
          <w:color w:val="FF0000"/>
        </w:rPr>
      </w:pPr>
    </w:p>
    <w:p w14:paraId="08D31315">
      <w:pPr>
        <w:pStyle w:val="29"/>
        <w:spacing w:line="360" w:lineRule="auto"/>
        <w:ind w:firstLine="480" w:firstLineChars="200"/>
        <w:jc w:val="both"/>
        <w:rPr>
          <w:rFonts w:ascii="Times New Roman" w:hAnsi="Times New Roman" w:eastAsia="宋体" w:cs="Times New Roman"/>
          <w:color w:val="auto"/>
          <w:kern w:val="2"/>
        </w:rPr>
      </w:pPr>
    </w:p>
    <w:p w14:paraId="19027DB3">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9</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14</w:t>
      </w:r>
      <w:r>
        <w:rPr>
          <w:rFonts w:ascii="Times New Roman" w:hAnsi="Times New Roman" w:eastAsia="宋体" w:cs="Times New Roman"/>
          <w:color w:val="auto"/>
          <w:kern w:val="2"/>
        </w:rPr>
        <w:t>日</w:t>
      </w:r>
    </w:p>
    <w:p w14:paraId="0CF1CEBD">
      <w:pPr>
        <w:pStyle w:val="29"/>
        <w:spacing w:line="360" w:lineRule="auto"/>
        <w:jc w:val="both"/>
        <w:rPr>
          <w:rFonts w:ascii="Times New Roman" w:hAnsi="Times New Roman" w:eastAsia="宋体" w:cs="Times New Roman"/>
          <w:color w:val="auto"/>
          <w:kern w:val="2"/>
        </w:rPr>
      </w:pPr>
    </w:p>
    <w:p w14:paraId="22CB5944">
      <w:pPr>
        <w:widowControl/>
        <w:jc w:val="left"/>
        <w:rPr>
          <w:sz w:val="24"/>
          <w:szCs w:val="24"/>
        </w:rPr>
      </w:pPr>
      <w:r>
        <w:br w:type="page"/>
      </w:r>
    </w:p>
    <w:p w14:paraId="3265D3D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4F2A147">
      <w:pPr>
        <w:spacing w:line="360" w:lineRule="auto"/>
        <w:jc w:val="center"/>
        <w:rPr>
          <w:rFonts w:eastAsia="方正小标宋简体"/>
          <w:bCs/>
          <w:kern w:val="0"/>
          <w:sz w:val="24"/>
          <w:szCs w:val="24"/>
        </w:rPr>
      </w:pPr>
    </w:p>
    <w:p w14:paraId="6A1303BF">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CB3DA25">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C82BF0A">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2D09695C">
      <w:pPr>
        <w:spacing w:line="360" w:lineRule="auto"/>
        <w:jc w:val="center"/>
        <w:rPr>
          <w:rFonts w:eastAsia="方正小标宋简体"/>
          <w:spacing w:val="-10"/>
          <w:sz w:val="24"/>
          <w:szCs w:val="24"/>
        </w:rPr>
      </w:pPr>
    </w:p>
    <w:p w14:paraId="61C6C683">
      <w:pPr>
        <w:spacing w:line="360" w:lineRule="auto"/>
        <w:jc w:val="center"/>
        <w:rPr>
          <w:rFonts w:eastAsia="方正小标宋简体"/>
          <w:spacing w:val="-10"/>
          <w:sz w:val="24"/>
          <w:szCs w:val="24"/>
        </w:rPr>
      </w:pPr>
    </w:p>
    <w:p w14:paraId="456A8274">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0D48A7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65DED47">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72364343">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638DE54">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1A80F40">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3590C937">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26249F3">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62EC4699">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61B1F9E9">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398C6044">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07D012AD">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3EB59E39">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0D25FAFB">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6AA7731F">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538395C0">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0E7ABF3">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0723E2A">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5540A47">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19C3D495">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42F8CD99">
      <w:pPr>
        <w:adjustRightInd w:val="0"/>
        <w:snapToGrid w:val="0"/>
        <w:spacing w:line="400" w:lineRule="exact"/>
        <w:jc w:val="center"/>
        <w:rPr>
          <w:b/>
          <w:sz w:val="24"/>
          <w:szCs w:val="24"/>
        </w:rPr>
      </w:pPr>
      <w:r>
        <w:rPr>
          <w:b/>
          <w:sz w:val="24"/>
          <w:szCs w:val="24"/>
        </w:rPr>
        <w:t>诚信参与政府采购活动提示函</w:t>
      </w:r>
    </w:p>
    <w:p w14:paraId="3C9148AB">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BDC8596">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4BABC5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1D5CFC0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78E1498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D102F5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891E127">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50BB62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F0C53B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B1EF7D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F2E5609">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992BEF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3CB1F25">
      <w:pPr>
        <w:spacing w:line="360" w:lineRule="exact"/>
        <w:ind w:firstLine="448" w:firstLineChars="200"/>
        <w:rPr>
          <w:rFonts w:eastAsiaTheme="minorEastAsia"/>
          <w:spacing w:val="-8"/>
          <w:sz w:val="24"/>
        </w:rPr>
      </w:pPr>
    </w:p>
    <w:p w14:paraId="5BD6E58F">
      <w:pPr>
        <w:spacing w:line="360" w:lineRule="exact"/>
        <w:ind w:firstLine="611" w:firstLineChars="200"/>
        <w:rPr>
          <w:b/>
          <w:bCs/>
          <w:spacing w:val="-8"/>
          <w:kern w:val="28"/>
          <w:sz w:val="32"/>
          <w:szCs w:val="32"/>
        </w:rPr>
      </w:pPr>
    </w:p>
    <w:p w14:paraId="797EA819">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3E3714CE">
      <w:pPr>
        <w:pStyle w:val="11"/>
        <w:rPr>
          <w:rFonts w:ascii="Times New Roman" w:hAnsi="Times New Roman"/>
        </w:rPr>
      </w:pPr>
      <w:r>
        <w:rPr>
          <w:rFonts w:ascii="Times New Roman" w:hAnsi="Times New Roman"/>
        </w:rPr>
        <w:t>第二部分  磋商项目要求</w:t>
      </w:r>
      <w:bookmarkEnd w:id="2"/>
    </w:p>
    <w:p w14:paraId="337CC420">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1EA4CFB">
      <w:pPr>
        <w:autoSpaceDE w:val="0"/>
        <w:autoSpaceDN w:val="0"/>
        <w:adjustRightInd w:val="0"/>
        <w:spacing w:line="360" w:lineRule="auto"/>
        <w:ind w:firstLine="480" w:firstLineChars="200"/>
        <w:rPr>
          <w:color w:val="auto"/>
          <w:sz w:val="24"/>
          <w:highlight w:val="none"/>
        </w:rPr>
      </w:pPr>
      <w:r>
        <w:rPr>
          <w:rFonts w:hint="eastAsia"/>
          <w:color w:val="auto"/>
          <w:sz w:val="24"/>
          <w:szCs w:val="24"/>
          <w:highlight w:val="none"/>
        </w:rPr>
        <w:t>（一）报价</w:t>
      </w:r>
      <w:r>
        <w:rPr>
          <w:rFonts w:hint="eastAsia"/>
          <w:color w:val="auto"/>
          <w:sz w:val="24"/>
          <w:highlight w:val="none"/>
        </w:rPr>
        <w:t>要求</w:t>
      </w:r>
    </w:p>
    <w:p w14:paraId="64511A16">
      <w:pPr>
        <w:spacing w:line="360" w:lineRule="auto"/>
        <w:ind w:firstLine="480" w:firstLineChars="200"/>
        <w:rPr>
          <w:color w:val="auto"/>
          <w:sz w:val="24"/>
          <w:highlight w:val="none"/>
        </w:rPr>
      </w:pPr>
      <w:r>
        <w:rPr>
          <w:color w:val="auto"/>
          <w:sz w:val="24"/>
          <w:highlight w:val="none"/>
        </w:rPr>
        <w:t>1. 投标报价以人民币填列。</w:t>
      </w:r>
    </w:p>
    <w:p w14:paraId="4BE92EF5">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560F64AC">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3A4A4B0D">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42263C0C">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19DEA5C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，签订合同之日起7日内服务人员进场</w:t>
      </w:r>
      <w:r>
        <w:rPr>
          <w:rFonts w:ascii="Times New Roman" w:hAnsi="Times New Roman" w:eastAsia="宋体" w:cs="Times New Roman"/>
          <w:color w:val="auto"/>
          <w:kern w:val="2"/>
          <w:highlight w:val="none"/>
        </w:rPr>
        <w:t>（特殊情况以合同为准）。</w:t>
      </w:r>
    </w:p>
    <w:p w14:paraId="40C96EA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76AF1ED5">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0FA2498E">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2D459F10">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66CA6253">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56669852">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（六）磋商保证金及履约保证金：本项目不收取磋商保证金及履约保证金。</w:t>
      </w:r>
    </w:p>
    <w:p w14:paraId="799EF375">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（七）验收方法及标准</w:t>
      </w:r>
    </w:p>
    <w:p w14:paraId="13CC6C1B">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36E3EC6">
      <w:pPr>
        <w:autoSpaceDE w:val="0"/>
        <w:autoSpaceDN w:val="0"/>
        <w:adjustRightInd w:val="0"/>
        <w:spacing w:line="360" w:lineRule="auto"/>
        <w:ind w:firstLine="480" w:firstLineChars="200"/>
        <w:rPr>
          <w:color w:val="auto"/>
          <w:sz w:val="24"/>
          <w:highlight w:val="none"/>
        </w:rPr>
      </w:pPr>
      <w:r>
        <w:rPr>
          <w:color w:val="auto"/>
          <w:sz w:val="24"/>
          <w:highlight w:val="none"/>
        </w:rPr>
        <w:t>验收时，采购人通过查询发证机关官网、</w:t>
      </w:r>
      <w:r>
        <w:rPr>
          <w:rFonts w:hint="eastAsia"/>
          <w:color w:val="auto"/>
          <w:sz w:val="24"/>
          <w:highlight w:val="none"/>
        </w:rPr>
        <w:t>核对原件、向相关第三方核实等方式对成交供应商相关专业人员证书予以查验，若发现提供虚假材料的，采购人保留终止采购合同，并追求其违约责任的权利。</w:t>
      </w:r>
    </w:p>
    <w:p w14:paraId="727F3FFC">
      <w:pPr>
        <w:pStyle w:val="29"/>
        <w:spacing w:line="360" w:lineRule="auto"/>
        <w:ind w:firstLine="480" w:firstLineChars="200"/>
        <w:jc w:val="both"/>
        <w:rPr>
          <w:rFonts w:ascii="Times New Roman" w:hAnsi="Times New Roman" w:eastAsia="宋体" w:cs="Times New Roman"/>
          <w:color w:val="auto"/>
          <w:kern w:val="2"/>
          <w:highlight w:val="none"/>
        </w:rPr>
      </w:pPr>
    </w:p>
    <w:p w14:paraId="66D32518">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二</w:t>
      </w:r>
      <w:r>
        <w:rPr>
          <w:bCs/>
          <w:color w:val="auto"/>
          <w:sz w:val="24"/>
          <w:highlight w:val="none"/>
        </w:rPr>
        <w:t>、技术要求</w:t>
      </w:r>
    </w:p>
    <w:p w14:paraId="43C5DDA0">
      <w:pPr>
        <w:autoSpaceDE w:val="0"/>
        <w:autoSpaceDN w:val="0"/>
        <w:adjustRightInd w:val="0"/>
        <w:spacing w:line="360" w:lineRule="auto"/>
        <w:ind w:firstLine="480" w:firstLineChars="200"/>
        <w:rPr>
          <w:color w:val="auto"/>
          <w:sz w:val="24"/>
          <w:highlight w:val="none"/>
        </w:rPr>
      </w:pPr>
      <w:r>
        <w:rPr>
          <w:color w:val="auto"/>
          <w:sz w:val="24"/>
          <w:highlight w:val="none"/>
        </w:rPr>
        <w:t>（一）具体需求详见本部分项目需求书。</w:t>
      </w:r>
    </w:p>
    <w:p w14:paraId="74B078D3">
      <w:pPr>
        <w:spacing w:line="360" w:lineRule="auto"/>
        <w:ind w:firstLine="480" w:firstLineChars="200"/>
        <w:outlineLvl w:val="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二</w:t>
      </w:r>
      <w:r>
        <w:rPr>
          <w:color w:val="auto"/>
          <w:sz w:val="24"/>
          <w:highlight w:val="none"/>
        </w:rPr>
        <w:t>）投标人须承诺所提供的服务、人员</w:t>
      </w:r>
      <w:r>
        <w:rPr>
          <w:rFonts w:hint="eastAsia"/>
          <w:color w:val="auto"/>
          <w:sz w:val="24"/>
          <w:highlight w:val="none"/>
        </w:rPr>
        <w:t>、</w:t>
      </w:r>
      <w:r>
        <w:rPr>
          <w:color w:val="auto"/>
          <w:sz w:val="24"/>
          <w:highlight w:val="none"/>
        </w:rPr>
        <w:t>设备</w:t>
      </w:r>
      <w:r>
        <w:rPr>
          <w:rFonts w:hint="eastAsia"/>
          <w:color w:val="auto"/>
          <w:sz w:val="24"/>
          <w:highlight w:val="none"/>
        </w:rPr>
        <w:t>及耗材等均</w:t>
      </w:r>
      <w:r>
        <w:rPr>
          <w:color w:val="auto"/>
          <w:sz w:val="24"/>
          <w:highlight w:val="none"/>
        </w:rPr>
        <w:t>符合相关强制性规定。</w:t>
      </w:r>
    </w:p>
    <w:p w14:paraId="13BB37E5">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三</w:t>
      </w:r>
      <w:r>
        <w:rPr>
          <w:color w:val="auto"/>
          <w:sz w:val="24"/>
          <w:highlight w:val="none"/>
        </w:rPr>
        <w:t>）投标人须承诺</w:t>
      </w:r>
      <w:r>
        <w:rPr>
          <w:rFonts w:hint="eastAsia"/>
          <w:color w:val="auto"/>
          <w:sz w:val="24"/>
          <w:highlight w:val="none"/>
        </w:rPr>
        <w:t>一旦获得成交，</w:t>
      </w:r>
      <w:r>
        <w:rPr>
          <w:color w:val="auto"/>
          <w:sz w:val="24"/>
          <w:highlight w:val="none"/>
        </w:rPr>
        <w:t>根据《中华人民共和国劳动合同法》及其他法律法规的要求与服务人员签订</w:t>
      </w:r>
      <w:r>
        <w:rPr>
          <w:rFonts w:hint="eastAsia"/>
          <w:color w:val="auto"/>
          <w:sz w:val="24"/>
          <w:highlight w:val="none"/>
        </w:rPr>
        <w:t>劳动</w:t>
      </w:r>
      <w:r>
        <w:rPr>
          <w:color w:val="auto"/>
          <w:sz w:val="24"/>
          <w:highlight w:val="none"/>
        </w:rPr>
        <w:t>合同</w:t>
      </w:r>
      <w:r>
        <w:rPr>
          <w:rFonts w:hint="eastAsia"/>
          <w:color w:val="auto"/>
          <w:sz w:val="24"/>
          <w:highlight w:val="none"/>
        </w:rPr>
        <w:t>，按国家及天津市相关政策规定，支付工资、加班费和福利费、</w:t>
      </w:r>
      <w:r>
        <w:rPr>
          <w:color w:val="auto"/>
          <w:sz w:val="24"/>
          <w:highlight w:val="none"/>
        </w:rPr>
        <w:t>缴纳社会保险</w:t>
      </w:r>
      <w:r>
        <w:rPr>
          <w:rFonts w:hint="eastAsia"/>
          <w:color w:val="auto"/>
          <w:sz w:val="24"/>
          <w:highlight w:val="none"/>
        </w:rPr>
        <w:t>及住房公积金等</w:t>
      </w:r>
      <w:r>
        <w:rPr>
          <w:color w:val="auto"/>
          <w:sz w:val="24"/>
          <w:highlight w:val="none"/>
        </w:rPr>
        <w:t>。</w:t>
      </w:r>
    </w:p>
    <w:p w14:paraId="3BB5B246">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w:t>
      </w:r>
      <w:r>
        <w:rPr>
          <w:rFonts w:hint="eastAsia"/>
          <w:color w:val="auto"/>
          <w:sz w:val="24"/>
          <w:highlight w:val="none"/>
        </w:rPr>
        <w:t>四</w:t>
      </w:r>
      <w:r>
        <w:rPr>
          <w:color w:val="auto"/>
          <w:sz w:val="24"/>
          <w:highlight w:val="none"/>
        </w:rPr>
        <w:t>）投标人须承诺</w:t>
      </w:r>
      <w:r>
        <w:rPr>
          <w:rFonts w:hint="eastAsia"/>
          <w:color w:val="auto"/>
          <w:sz w:val="24"/>
          <w:highlight w:val="none"/>
        </w:rPr>
        <w:t>相应专业</w:t>
      </w:r>
      <w:r>
        <w:rPr>
          <w:color w:val="auto"/>
          <w:sz w:val="24"/>
          <w:highlight w:val="none"/>
        </w:rPr>
        <w:t>人员须具备国家相关部门颁发的在有效期内的资质证书，项目实施过程中保证持证上岗。</w:t>
      </w:r>
      <w:r>
        <w:rPr>
          <w:rFonts w:hint="eastAsia"/>
          <w:color w:val="auto"/>
          <w:sz w:val="24"/>
          <w:highlight w:val="none"/>
        </w:rPr>
        <w:t>履约验收时，向采购人提供上述人员相关资质证书原件（以及发证机关官网查询结果）和缴纳社会保险证明等相关资料。</w:t>
      </w:r>
    </w:p>
    <w:p w14:paraId="326606BC">
      <w:pPr>
        <w:autoSpaceDE w:val="0"/>
        <w:autoSpaceDN w:val="0"/>
        <w:adjustRightInd w:val="0"/>
        <w:spacing w:line="360" w:lineRule="auto"/>
        <w:ind w:firstLine="480" w:firstLineChars="200"/>
        <w:rPr>
          <w:bCs/>
          <w:color w:val="auto"/>
          <w:sz w:val="24"/>
          <w:highlight w:val="none"/>
        </w:rPr>
      </w:pPr>
      <w:r>
        <w:rPr>
          <w:rFonts w:hint="eastAsia"/>
          <w:bCs/>
          <w:color w:val="auto"/>
          <w:sz w:val="24"/>
          <w:highlight w:val="none"/>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419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0F8F4C9">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第一部分 价格（</w:t>
            </w:r>
            <w:r>
              <w:rPr>
                <w:rFonts w:hint="eastAsia"/>
                <w:color w:val="auto"/>
                <w:kern w:val="0"/>
                <w:sz w:val="24"/>
                <w:szCs w:val="24"/>
                <w:highlight w:val="none"/>
                <w:lang w:val="en-US" w:eastAsia="zh-CN"/>
              </w:rPr>
              <w:t>1</w:t>
            </w:r>
            <w:r>
              <w:rPr>
                <w:color w:val="auto"/>
                <w:kern w:val="0"/>
                <w:sz w:val="24"/>
                <w:szCs w:val="24"/>
                <w:highlight w:val="none"/>
              </w:rPr>
              <w:t>0分）</w:t>
            </w:r>
          </w:p>
        </w:tc>
        <w:tc>
          <w:tcPr>
            <w:tcW w:w="1143" w:type="dxa"/>
            <w:shd w:val="clear" w:color="auto" w:fill="auto"/>
            <w:vAlign w:val="center"/>
          </w:tcPr>
          <w:p w14:paraId="615EB41D">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7154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942626E">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62F19449">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价格</w:t>
            </w:r>
          </w:p>
        </w:tc>
        <w:tc>
          <w:tcPr>
            <w:tcW w:w="7311" w:type="dxa"/>
            <w:shd w:val="clear" w:color="auto" w:fill="auto"/>
            <w:vAlign w:val="center"/>
          </w:tcPr>
          <w:p w14:paraId="49A267C4">
            <w:pPr>
              <w:widowControl/>
              <w:adjustRightInd w:val="0"/>
              <w:snapToGrid w:val="0"/>
              <w:spacing w:line="360" w:lineRule="auto"/>
              <w:rPr>
                <w:color w:val="auto"/>
                <w:kern w:val="0"/>
                <w:sz w:val="24"/>
                <w:szCs w:val="24"/>
                <w:highlight w:val="none"/>
              </w:rPr>
            </w:pPr>
            <w:r>
              <w:rPr>
                <w:color w:val="auto"/>
                <w:kern w:val="0"/>
                <w:sz w:val="24"/>
                <w:szCs w:val="24"/>
                <w:highlight w:val="none"/>
              </w:rPr>
              <w:t>（1）报价超过采购预算的，</w:t>
            </w:r>
            <w:r>
              <w:rPr>
                <w:rFonts w:hint="eastAsia"/>
                <w:color w:val="auto"/>
                <w:kern w:val="0"/>
                <w:sz w:val="24"/>
                <w:szCs w:val="24"/>
                <w:highlight w:val="none"/>
              </w:rPr>
              <w:t>响应</w:t>
            </w:r>
            <w:r>
              <w:rPr>
                <w:color w:val="auto"/>
                <w:kern w:val="0"/>
                <w:sz w:val="24"/>
                <w:szCs w:val="24"/>
                <w:highlight w:val="none"/>
              </w:rPr>
              <w:t>无效，未超过采购预算的报价按以下公式进行计算。</w:t>
            </w:r>
          </w:p>
          <w:p w14:paraId="145F1931">
            <w:pPr>
              <w:widowControl/>
              <w:adjustRightInd w:val="0"/>
              <w:snapToGrid w:val="0"/>
              <w:spacing w:line="360" w:lineRule="auto"/>
              <w:rPr>
                <w:color w:val="auto"/>
                <w:kern w:val="0"/>
                <w:sz w:val="24"/>
                <w:szCs w:val="24"/>
                <w:highlight w:val="none"/>
              </w:rPr>
            </w:pPr>
            <w:r>
              <w:rPr>
                <w:color w:val="auto"/>
                <w:kern w:val="0"/>
                <w:sz w:val="24"/>
                <w:szCs w:val="24"/>
                <w:highlight w:val="none"/>
              </w:rPr>
              <w:t>（2）</w:t>
            </w:r>
            <w:r>
              <w:rPr>
                <w:rFonts w:hint="eastAsia"/>
                <w:color w:val="auto"/>
                <w:kern w:val="0"/>
                <w:sz w:val="24"/>
                <w:szCs w:val="24"/>
                <w:highlight w:val="none"/>
              </w:rPr>
              <w:t>价格</w:t>
            </w:r>
            <w:r>
              <w:rPr>
                <w:color w:val="auto"/>
                <w:kern w:val="0"/>
                <w:sz w:val="24"/>
                <w:szCs w:val="24"/>
                <w:highlight w:val="none"/>
              </w:rPr>
              <w:t>得分=（评标基准价/报价）×</w:t>
            </w:r>
            <w:r>
              <w:rPr>
                <w:rFonts w:hint="eastAsia"/>
                <w:color w:val="auto"/>
                <w:kern w:val="0"/>
                <w:sz w:val="24"/>
                <w:szCs w:val="24"/>
                <w:highlight w:val="none"/>
                <w:lang w:val="en-US" w:eastAsia="zh-CN"/>
              </w:rPr>
              <w:t>1</w:t>
            </w:r>
            <w:r>
              <w:rPr>
                <w:color w:val="auto"/>
                <w:kern w:val="0"/>
                <w:sz w:val="24"/>
                <w:szCs w:val="24"/>
                <w:highlight w:val="none"/>
              </w:rPr>
              <w:t>0</w:t>
            </w:r>
          </w:p>
          <w:p w14:paraId="55D0DC67">
            <w:pPr>
              <w:widowControl/>
              <w:adjustRightInd w:val="0"/>
              <w:snapToGrid w:val="0"/>
              <w:spacing w:line="360" w:lineRule="auto"/>
              <w:rPr>
                <w:color w:val="auto"/>
                <w:kern w:val="0"/>
                <w:sz w:val="24"/>
                <w:szCs w:val="24"/>
                <w:highlight w:val="none"/>
              </w:rPr>
            </w:pPr>
            <w:r>
              <w:rPr>
                <w:color w:val="auto"/>
                <w:kern w:val="0"/>
                <w:sz w:val="24"/>
                <w:szCs w:val="24"/>
                <w:highlight w:val="none"/>
              </w:rPr>
              <w:t>注：满足磋商文件要求且报价最低的报价为评标基准价。</w:t>
            </w:r>
          </w:p>
        </w:tc>
        <w:tc>
          <w:tcPr>
            <w:tcW w:w="1143" w:type="dxa"/>
            <w:shd w:val="clear" w:color="auto" w:fill="auto"/>
            <w:vAlign w:val="center"/>
          </w:tcPr>
          <w:p w14:paraId="7E6C2D2D">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10</w:t>
            </w:r>
          </w:p>
        </w:tc>
      </w:tr>
      <w:tr w14:paraId="1D72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C3A36C7">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第二部分 客观分（</w:t>
            </w:r>
            <w:r>
              <w:rPr>
                <w:rFonts w:hint="eastAsia"/>
                <w:color w:val="auto"/>
                <w:kern w:val="0"/>
                <w:sz w:val="24"/>
                <w:szCs w:val="24"/>
                <w:highlight w:val="none"/>
                <w:lang w:val="en-US" w:eastAsia="zh-CN"/>
              </w:rPr>
              <w:t>6</w:t>
            </w:r>
            <w:r>
              <w:rPr>
                <w:rFonts w:hint="eastAsia"/>
                <w:color w:val="auto"/>
                <w:kern w:val="0"/>
                <w:sz w:val="24"/>
                <w:szCs w:val="24"/>
                <w:highlight w:val="none"/>
              </w:rPr>
              <w:t>0</w:t>
            </w:r>
            <w:r>
              <w:rPr>
                <w:color w:val="auto"/>
                <w:kern w:val="0"/>
                <w:sz w:val="24"/>
                <w:szCs w:val="24"/>
                <w:highlight w:val="none"/>
              </w:rPr>
              <w:t>分）</w:t>
            </w:r>
          </w:p>
        </w:tc>
        <w:tc>
          <w:tcPr>
            <w:tcW w:w="1143" w:type="dxa"/>
            <w:shd w:val="clear" w:color="auto" w:fill="auto"/>
            <w:vAlign w:val="center"/>
          </w:tcPr>
          <w:p w14:paraId="5E8A213A">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1278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62162C">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4B82D2D8">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投标人业绩</w:t>
            </w:r>
          </w:p>
        </w:tc>
        <w:tc>
          <w:tcPr>
            <w:tcW w:w="7311" w:type="dxa"/>
            <w:shd w:val="clear" w:color="auto" w:fill="auto"/>
            <w:vAlign w:val="center"/>
          </w:tcPr>
          <w:p w14:paraId="58DAB749">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完全按照以下要求提供投标人曾实施的非住宅物业管理服务业绩，提供的证明材料均不得遮挡涂黑，否则不予认定加分。</w:t>
            </w:r>
          </w:p>
          <w:p w14:paraId="178D338D">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highlight w:val="none"/>
              </w:rPr>
              <w:t>A. 合同原件扫描件。包括买卖双方名称及盖章、物业服务期限（合同服务起始日期为2021年1月1日或以后，且已经履行至少1年的时间）、物业服务内容</w:t>
            </w:r>
            <w:r>
              <w:rPr>
                <w:rFonts w:hint="eastAsia"/>
                <w:color w:val="auto"/>
                <w:kern w:val="0"/>
                <w:sz w:val="24"/>
                <w:szCs w:val="24"/>
                <w:highlight w:val="none"/>
                <w:lang w:eastAsia="zh-CN"/>
              </w:rPr>
              <w:t>。</w:t>
            </w:r>
          </w:p>
          <w:p w14:paraId="2B87C83C">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B. 提供上述合同服务期限内至少一个月的服务方开具的物业费发票凭证原件扫描件。</w:t>
            </w:r>
          </w:p>
          <w:p w14:paraId="2E5852D2">
            <w:pPr>
              <w:widowControl/>
              <w:adjustRightInd w:val="0"/>
              <w:snapToGrid w:val="0"/>
              <w:spacing w:line="360" w:lineRule="auto"/>
              <w:rPr>
                <w:color w:val="auto"/>
                <w:kern w:val="0"/>
                <w:sz w:val="24"/>
                <w:szCs w:val="24"/>
                <w:highlight w:val="none"/>
              </w:rPr>
            </w:pPr>
            <w:r>
              <w:rPr>
                <w:color w:val="auto"/>
                <w:kern w:val="0"/>
                <w:sz w:val="24"/>
                <w:szCs w:val="24"/>
                <w:highlight w:val="none"/>
              </w:rPr>
              <w:t>每个业绩2分，最多</w:t>
            </w:r>
            <w:r>
              <w:rPr>
                <w:rFonts w:hint="eastAsia"/>
                <w:color w:val="auto"/>
                <w:kern w:val="0"/>
                <w:sz w:val="24"/>
                <w:szCs w:val="24"/>
                <w:highlight w:val="none"/>
              </w:rPr>
              <w:t>10</w:t>
            </w:r>
            <w:r>
              <w:rPr>
                <w:color w:val="auto"/>
                <w:kern w:val="0"/>
                <w:sz w:val="24"/>
                <w:szCs w:val="24"/>
                <w:highlight w:val="none"/>
              </w:rPr>
              <w:t>分</w:t>
            </w:r>
          </w:p>
        </w:tc>
        <w:tc>
          <w:tcPr>
            <w:tcW w:w="1143" w:type="dxa"/>
            <w:shd w:val="clear" w:color="auto" w:fill="auto"/>
            <w:vAlign w:val="center"/>
          </w:tcPr>
          <w:p w14:paraId="05446E0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10</w:t>
            </w:r>
          </w:p>
        </w:tc>
      </w:tr>
      <w:tr w14:paraId="0D20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63" w:type="dxa"/>
            <w:shd w:val="clear" w:color="auto" w:fill="auto"/>
            <w:noWrap/>
            <w:vAlign w:val="center"/>
          </w:tcPr>
          <w:p w14:paraId="11ED968C">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2</w:t>
            </w:r>
          </w:p>
        </w:tc>
        <w:tc>
          <w:tcPr>
            <w:tcW w:w="1419" w:type="dxa"/>
            <w:shd w:val="clear" w:color="auto" w:fill="auto"/>
            <w:vAlign w:val="center"/>
          </w:tcPr>
          <w:p w14:paraId="51AB487B">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投标人相关证书评价</w:t>
            </w:r>
          </w:p>
        </w:tc>
        <w:tc>
          <w:tcPr>
            <w:tcW w:w="7311" w:type="dxa"/>
            <w:shd w:val="clear" w:color="auto" w:fill="auto"/>
            <w:vAlign w:val="center"/>
          </w:tcPr>
          <w:p w14:paraId="593EE7F1">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投标人具备质量管理体系认证、环境管理体系认证、职业健康安全管理体系认证，提供证书扫描件。</w:t>
            </w:r>
          </w:p>
          <w:p w14:paraId="6A41263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具备1个证书得2分，最高6分</w:t>
            </w:r>
          </w:p>
        </w:tc>
        <w:tc>
          <w:tcPr>
            <w:tcW w:w="1143" w:type="dxa"/>
            <w:shd w:val="clear" w:color="auto" w:fill="auto"/>
            <w:vAlign w:val="center"/>
          </w:tcPr>
          <w:p w14:paraId="6698AAAE">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3128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DEB7B4">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c>
          <w:tcPr>
            <w:tcW w:w="1419" w:type="dxa"/>
            <w:shd w:val="clear" w:color="auto" w:fill="auto"/>
            <w:vAlign w:val="center"/>
          </w:tcPr>
          <w:p w14:paraId="548E1AC4">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派驻项目经理评价</w:t>
            </w:r>
          </w:p>
        </w:tc>
        <w:tc>
          <w:tcPr>
            <w:tcW w:w="7311" w:type="dxa"/>
            <w:shd w:val="clear" w:color="auto" w:fill="auto"/>
            <w:vAlign w:val="center"/>
          </w:tcPr>
          <w:p w14:paraId="6E3F7A67">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投入的项目经理为投标单位正式员工，提供项目经理姓名、递交响应文件截止日前三个月中连续两个月的由投标单位或其分公司为该项目经理缴纳社会保险证明扫描件，否则不予认定加分。</w:t>
            </w:r>
          </w:p>
          <w:p w14:paraId="2010E1CC">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（1）提供项目经理毕业证书扫描件，该项目经理具有</w:t>
            </w:r>
            <w:r>
              <w:rPr>
                <w:rFonts w:hint="eastAsia"/>
                <w:color w:val="auto"/>
                <w:kern w:val="0"/>
                <w:sz w:val="24"/>
                <w:szCs w:val="24"/>
                <w:highlight w:val="none"/>
                <w:lang w:val="en-US" w:eastAsia="zh-CN"/>
              </w:rPr>
              <w:t>大学本科或</w:t>
            </w:r>
            <w:r>
              <w:rPr>
                <w:rFonts w:hint="eastAsia"/>
                <w:color w:val="auto"/>
                <w:kern w:val="0"/>
                <w:sz w:val="24"/>
                <w:szCs w:val="24"/>
                <w:highlight w:val="none"/>
              </w:rPr>
              <w:t>以上学历的：2分，其他：0分；</w:t>
            </w:r>
          </w:p>
          <w:p w14:paraId="3FCE79A3">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（2）提供项目经理用户服务证明扫描件（加盖用户单位公章），用户服务证明能表明该项目经理具备</w:t>
            </w:r>
            <w:r>
              <w:rPr>
                <w:rFonts w:hint="eastAsia"/>
                <w:color w:val="auto"/>
                <w:kern w:val="0"/>
                <w:sz w:val="24"/>
                <w:szCs w:val="24"/>
                <w:highlight w:val="none"/>
                <w:lang w:val="en-US" w:eastAsia="zh-CN"/>
              </w:rPr>
              <w:t>五</w:t>
            </w:r>
            <w:r>
              <w:rPr>
                <w:rFonts w:hint="eastAsia"/>
                <w:color w:val="auto"/>
                <w:kern w:val="0"/>
                <w:sz w:val="24"/>
                <w:szCs w:val="24"/>
                <w:highlight w:val="none"/>
              </w:rPr>
              <w:t>年</w:t>
            </w:r>
            <w:r>
              <w:rPr>
                <w:rFonts w:hint="eastAsia"/>
                <w:color w:val="auto"/>
                <w:kern w:val="0"/>
                <w:sz w:val="24"/>
                <w:szCs w:val="24"/>
                <w:highlight w:val="none"/>
                <w:lang w:val="en-US" w:eastAsia="zh-CN"/>
              </w:rPr>
              <w:t>或</w:t>
            </w:r>
            <w:r>
              <w:rPr>
                <w:rFonts w:hint="eastAsia"/>
                <w:color w:val="auto"/>
                <w:kern w:val="0"/>
                <w:sz w:val="24"/>
                <w:szCs w:val="24"/>
                <w:highlight w:val="none"/>
              </w:rPr>
              <w:t>以上非住宅物业管理经验的：2分，其他：0分；</w:t>
            </w:r>
          </w:p>
          <w:p w14:paraId="09EBB560">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（3）提供项目经理身份证扫描件，该项目经理年龄在</w:t>
            </w:r>
            <w:r>
              <w:rPr>
                <w:rFonts w:hint="eastAsia"/>
                <w:color w:val="auto"/>
                <w:kern w:val="0"/>
                <w:sz w:val="24"/>
                <w:szCs w:val="24"/>
                <w:highlight w:val="none"/>
                <w:lang w:val="en-US" w:eastAsia="zh-CN"/>
              </w:rPr>
              <w:t>50</w:t>
            </w:r>
            <w:r>
              <w:rPr>
                <w:rFonts w:hint="eastAsia"/>
                <w:color w:val="auto"/>
                <w:kern w:val="0"/>
                <w:sz w:val="24"/>
                <w:szCs w:val="24"/>
                <w:highlight w:val="none"/>
              </w:rPr>
              <w:t>周岁或以下的：</w:t>
            </w:r>
            <w:r>
              <w:rPr>
                <w:rFonts w:hint="eastAsia"/>
                <w:color w:val="auto"/>
                <w:kern w:val="0"/>
                <w:sz w:val="24"/>
                <w:szCs w:val="24"/>
                <w:highlight w:val="none"/>
                <w:lang w:val="en-US" w:eastAsia="zh-CN"/>
              </w:rPr>
              <w:t>2</w:t>
            </w:r>
            <w:r>
              <w:rPr>
                <w:rFonts w:hint="eastAsia"/>
                <w:color w:val="auto"/>
                <w:kern w:val="0"/>
                <w:sz w:val="24"/>
                <w:szCs w:val="24"/>
                <w:highlight w:val="none"/>
              </w:rPr>
              <w:t>分，其他：0分；</w:t>
            </w:r>
          </w:p>
        </w:tc>
        <w:tc>
          <w:tcPr>
            <w:tcW w:w="1143" w:type="dxa"/>
            <w:shd w:val="clear" w:color="auto" w:fill="auto"/>
            <w:vAlign w:val="center"/>
          </w:tcPr>
          <w:p w14:paraId="571512A9">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6</w:t>
            </w:r>
          </w:p>
        </w:tc>
      </w:tr>
      <w:tr w14:paraId="6CB2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10DB1DD">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4</w:t>
            </w:r>
          </w:p>
        </w:tc>
        <w:tc>
          <w:tcPr>
            <w:tcW w:w="1419" w:type="dxa"/>
            <w:shd w:val="clear" w:color="auto" w:fill="auto"/>
            <w:vAlign w:val="center"/>
          </w:tcPr>
          <w:p w14:paraId="0D231EBF">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派驻服务人员评价</w:t>
            </w:r>
          </w:p>
        </w:tc>
        <w:tc>
          <w:tcPr>
            <w:tcW w:w="7311" w:type="dxa"/>
            <w:shd w:val="clear" w:color="auto" w:fill="auto"/>
            <w:vAlign w:val="center"/>
          </w:tcPr>
          <w:p w14:paraId="7772262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（1）</w:t>
            </w:r>
            <w:r>
              <w:rPr>
                <w:rFonts w:hint="eastAsia" w:ascii="宋体" w:hAnsi="宋体" w:eastAsia="宋体" w:cs="宋体"/>
                <w:color w:val="auto"/>
                <w:sz w:val="24"/>
                <w:szCs w:val="24"/>
                <w:highlight w:val="none"/>
              </w:rPr>
              <w:t>展品维修电工</w:t>
            </w:r>
            <w:r>
              <w:rPr>
                <w:rFonts w:hint="eastAsia"/>
                <w:color w:val="auto"/>
                <w:kern w:val="0"/>
                <w:sz w:val="24"/>
                <w:szCs w:val="24"/>
                <w:highlight w:val="none"/>
              </w:rPr>
              <w:t>：提供</w:t>
            </w:r>
            <w:r>
              <w:rPr>
                <w:rFonts w:hint="eastAsia"/>
                <w:color w:val="auto"/>
                <w:sz w:val="24"/>
                <w:highlight w:val="none"/>
                <w:lang w:val="en-US" w:eastAsia="zh-CN"/>
              </w:rPr>
              <w:t>《特种作业操作证（高压电工作业）》及《特种作业操作证（低压电工作业）》</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3</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2B752554">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（2）</w:t>
            </w:r>
            <w:r>
              <w:rPr>
                <w:rFonts w:hint="eastAsia" w:ascii="宋体" w:hAnsi="宋体" w:eastAsia="宋体" w:cs="宋体"/>
                <w:color w:val="auto"/>
                <w:sz w:val="24"/>
                <w:szCs w:val="24"/>
                <w:highlight w:val="none"/>
              </w:rPr>
              <w:t>展品维修电工</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1</w:t>
            </w:r>
            <w:r>
              <w:rPr>
                <w:rFonts w:hint="eastAsia"/>
                <w:color w:val="auto"/>
                <w:kern w:val="0"/>
                <w:sz w:val="24"/>
                <w:szCs w:val="24"/>
                <w:highlight w:val="none"/>
                <w:lang w:eastAsia="zh-CN"/>
              </w:rPr>
              <w:t>）</w:t>
            </w:r>
            <w:r>
              <w:rPr>
                <w:rFonts w:hint="eastAsia"/>
                <w:color w:val="auto"/>
                <w:kern w:val="0"/>
                <w:sz w:val="24"/>
                <w:szCs w:val="24"/>
                <w:highlight w:val="none"/>
                <w:lang w:val="en-US" w:eastAsia="zh-CN"/>
              </w:rPr>
              <w:t>项</w:t>
            </w:r>
            <w:r>
              <w:rPr>
                <w:rFonts w:hint="eastAsia"/>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eastAsia"/>
                <w:color w:val="auto"/>
                <w:kern w:val="0"/>
                <w:sz w:val="24"/>
                <w:szCs w:val="24"/>
                <w:highlight w:val="none"/>
                <w:lang w:val="en-US" w:eastAsia="zh-CN"/>
              </w:rPr>
              <w:t>3</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0305302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3</w:t>
            </w:r>
            <w:r>
              <w:rPr>
                <w:rFonts w:hint="eastAsia"/>
                <w:color w:val="auto"/>
                <w:kern w:val="0"/>
                <w:sz w:val="24"/>
                <w:szCs w:val="24"/>
                <w:highlight w:val="none"/>
              </w:rPr>
              <w:t>）</w:t>
            </w:r>
            <w:r>
              <w:rPr>
                <w:rFonts w:hint="eastAsia" w:ascii="宋体" w:hAnsi="宋体" w:eastAsia="宋体" w:cs="宋体"/>
                <w:color w:val="auto"/>
                <w:sz w:val="24"/>
                <w:szCs w:val="24"/>
                <w:highlight w:val="none"/>
              </w:rPr>
              <w:t>直梯、扶梯管理员</w:t>
            </w:r>
            <w:r>
              <w:rPr>
                <w:rFonts w:hint="eastAsia"/>
                <w:color w:val="auto"/>
                <w:kern w:val="0"/>
                <w:sz w:val="24"/>
                <w:szCs w:val="24"/>
                <w:highlight w:val="none"/>
              </w:rPr>
              <w:t>：提供</w:t>
            </w:r>
            <w:r>
              <w:rPr>
                <w:rFonts w:hint="eastAsia"/>
                <w:color w:val="auto"/>
                <w:sz w:val="24"/>
                <w:highlight w:val="none"/>
                <w:lang w:val="en-US" w:eastAsia="zh-CN"/>
              </w:rPr>
              <w:t>《特种设备安全管理和作业人员证（特种设备安全管理）》</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3</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21FDFBE4">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w:t>
            </w:r>
            <w:r>
              <w:rPr>
                <w:rFonts w:hint="eastAsia" w:ascii="宋体" w:hAnsi="宋体" w:eastAsia="宋体" w:cs="宋体"/>
                <w:color w:val="auto"/>
                <w:sz w:val="24"/>
                <w:szCs w:val="24"/>
                <w:highlight w:val="none"/>
              </w:rPr>
              <w:t>直梯、扶梯管理员</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3</w:t>
            </w:r>
            <w:r>
              <w:rPr>
                <w:rFonts w:hint="eastAsia"/>
                <w:color w:val="auto"/>
                <w:kern w:val="0"/>
                <w:sz w:val="24"/>
                <w:szCs w:val="24"/>
                <w:highlight w:val="none"/>
                <w:lang w:eastAsia="zh-CN"/>
              </w:rPr>
              <w:t>）</w:t>
            </w:r>
            <w:r>
              <w:rPr>
                <w:rFonts w:hint="eastAsia"/>
                <w:color w:val="auto"/>
                <w:kern w:val="0"/>
                <w:sz w:val="24"/>
                <w:szCs w:val="24"/>
                <w:highlight w:val="none"/>
                <w:lang w:val="en-US" w:eastAsia="zh-CN"/>
              </w:rPr>
              <w:t>项</w:t>
            </w:r>
            <w:r>
              <w:rPr>
                <w:rFonts w:hint="eastAsia"/>
                <w:color w:val="auto"/>
                <w:kern w:val="0"/>
                <w:sz w:val="24"/>
                <w:szCs w:val="24"/>
                <w:highlight w:val="none"/>
              </w:rPr>
              <w:t>合格证书扫描件的）递交响应文件截止日当月或上一月由投标单位或其分公司缴纳社会保险证明扫描件，每个合格的人员社保证明扫描件得</w:t>
            </w:r>
            <w:r>
              <w:rPr>
                <w:rFonts w:hint="eastAsia"/>
                <w:color w:val="auto"/>
                <w:kern w:val="0"/>
                <w:sz w:val="24"/>
                <w:szCs w:val="24"/>
                <w:highlight w:val="none"/>
                <w:lang w:val="en-US" w:eastAsia="zh-CN"/>
              </w:rPr>
              <w:t>3</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42F5550F">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5</w:t>
            </w:r>
            <w:r>
              <w:rPr>
                <w:rFonts w:hint="eastAsia"/>
                <w:color w:val="auto"/>
                <w:kern w:val="0"/>
                <w:sz w:val="24"/>
                <w:szCs w:val="24"/>
                <w:highlight w:val="none"/>
              </w:rPr>
              <w:t>）</w:t>
            </w:r>
            <w:r>
              <w:rPr>
                <w:rFonts w:hint="eastAsia" w:ascii="宋体" w:hAnsi="宋体" w:cs="宋体"/>
                <w:color w:val="auto"/>
                <w:sz w:val="24"/>
                <w:szCs w:val="24"/>
                <w:highlight w:val="none"/>
                <w:lang w:val="en-US" w:eastAsia="zh-CN"/>
              </w:rPr>
              <w:t>保洁员</w:t>
            </w:r>
            <w:r>
              <w:rPr>
                <w:rFonts w:hint="eastAsia"/>
                <w:color w:val="auto"/>
                <w:kern w:val="0"/>
                <w:sz w:val="24"/>
                <w:szCs w:val="24"/>
                <w:highlight w:val="none"/>
              </w:rPr>
              <w:t>：提供</w:t>
            </w:r>
            <w:r>
              <w:rPr>
                <w:rFonts w:hint="eastAsia" w:ascii="宋体" w:hAnsi="宋体" w:cs="宋体"/>
                <w:color w:val="auto"/>
                <w:sz w:val="24"/>
                <w:szCs w:val="24"/>
                <w:highlight w:val="none"/>
                <w:lang w:val="en-US" w:eastAsia="zh-CN"/>
              </w:rPr>
              <w:t>卫生防疫部门或医疗机构颁发的健康证</w:t>
            </w:r>
            <w:r>
              <w:rPr>
                <w:rFonts w:hint="eastAsia"/>
                <w:color w:val="auto"/>
                <w:kern w:val="0"/>
                <w:sz w:val="24"/>
                <w:szCs w:val="24"/>
                <w:highlight w:val="none"/>
              </w:rPr>
              <w:t>扫描件且满足磋商文件要求，每个合格的人员得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10</w:t>
            </w:r>
            <w:r>
              <w:rPr>
                <w:rFonts w:hint="eastAsia"/>
                <w:color w:val="auto"/>
                <w:kern w:val="0"/>
                <w:sz w:val="24"/>
                <w:szCs w:val="24"/>
                <w:highlight w:val="none"/>
              </w:rPr>
              <w:t>分；</w:t>
            </w:r>
          </w:p>
        </w:tc>
        <w:tc>
          <w:tcPr>
            <w:tcW w:w="1143" w:type="dxa"/>
            <w:shd w:val="clear" w:color="auto" w:fill="auto"/>
            <w:vAlign w:val="center"/>
          </w:tcPr>
          <w:p w14:paraId="26659A51">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22</w:t>
            </w:r>
          </w:p>
        </w:tc>
      </w:tr>
      <w:tr w14:paraId="0625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5A5E22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14:paraId="398A0D23">
            <w:pPr>
              <w:widowControl/>
              <w:adjustRightInd w:val="0"/>
              <w:snapToGrid w:val="0"/>
              <w:spacing w:line="360" w:lineRule="auto"/>
              <w:jc w:val="center"/>
              <w:rPr>
                <w:color w:val="auto"/>
                <w:kern w:val="0"/>
                <w:sz w:val="24"/>
                <w:szCs w:val="24"/>
                <w:highlight w:val="none"/>
              </w:rPr>
            </w:pPr>
            <w:r>
              <w:rPr>
                <w:color w:val="auto"/>
                <w:sz w:val="24"/>
                <w:highlight w:val="none"/>
              </w:rPr>
              <w:t>人员培训方案</w:t>
            </w:r>
          </w:p>
        </w:tc>
        <w:tc>
          <w:tcPr>
            <w:tcW w:w="7311" w:type="dxa"/>
            <w:shd w:val="clear" w:color="auto" w:fill="auto"/>
            <w:vAlign w:val="center"/>
          </w:tcPr>
          <w:p w14:paraId="30B14F77">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人员培训方案应包含培训计划、培训方式、培训目标、言行规范、仪表仪容、公众形象等。</w:t>
            </w:r>
          </w:p>
          <w:p w14:paraId="1195FC5E">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每提供上述1项内容的得</w:t>
            </w:r>
            <w:r>
              <w:rPr>
                <w:rFonts w:hint="eastAsia"/>
                <w:color w:val="auto"/>
                <w:kern w:val="0"/>
                <w:sz w:val="24"/>
                <w:szCs w:val="24"/>
                <w:highlight w:val="none"/>
                <w:lang w:val="en-US" w:eastAsia="zh-CN"/>
              </w:rPr>
              <w:t>0.5</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tc>
        <w:tc>
          <w:tcPr>
            <w:tcW w:w="1143" w:type="dxa"/>
            <w:shd w:val="clear" w:color="auto" w:fill="auto"/>
            <w:vAlign w:val="center"/>
          </w:tcPr>
          <w:p w14:paraId="1F58D968">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3</w:t>
            </w:r>
          </w:p>
        </w:tc>
      </w:tr>
      <w:tr w14:paraId="51F6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0E86C1A">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14:paraId="7C6C0AB9">
            <w:pPr>
              <w:widowControl/>
              <w:adjustRightInd w:val="0"/>
              <w:snapToGrid w:val="0"/>
              <w:spacing w:line="360" w:lineRule="auto"/>
              <w:jc w:val="center"/>
              <w:rPr>
                <w:color w:val="auto"/>
                <w:sz w:val="24"/>
                <w:highlight w:val="none"/>
              </w:rPr>
            </w:pPr>
            <w:r>
              <w:rPr>
                <w:rFonts w:hint="eastAsia"/>
                <w:color w:val="auto"/>
                <w:kern w:val="0"/>
                <w:sz w:val="24"/>
                <w:szCs w:val="24"/>
                <w:highlight w:val="none"/>
              </w:rPr>
              <w:t>保洁耗材评价</w:t>
            </w:r>
          </w:p>
        </w:tc>
        <w:tc>
          <w:tcPr>
            <w:tcW w:w="7311" w:type="dxa"/>
            <w:shd w:val="clear" w:color="auto" w:fill="auto"/>
            <w:vAlign w:val="center"/>
          </w:tcPr>
          <w:p w14:paraId="53A0116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提供具有检测资质的第三方检测机构出具的针对拟投入本项目保洁耗材的CMA检测报告扫描件，每个合格的扫描件得</w:t>
            </w:r>
            <w:r>
              <w:rPr>
                <w:rFonts w:hint="eastAsia"/>
                <w:color w:val="auto"/>
                <w:kern w:val="0"/>
                <w:sz w:val="24"/>
                <w:szCs w:val="24"/>
                <w:highlight w:val="none"/>
                <w:lang w:val="en-US" w:eastAsia="zh-CN"/>
              </w:rPr>
              <w:t>0.5</w:t>
            </w:r>
            <w:r>
              <w:rPr>
                <w:rFonts w:hint="eastAsia"/>
                <w:color w:val="auto"/>
                <w:kern w:val="0"/>
                <w:sz w:val="24"/>
                <w:szCs w:val="24"/>
                <w:highlight w:val="none"/>
              </w:rPr>
              <w:t>分，最多</w:t>
            </w:r>
            <w:r>
              <w:rPr>
                <w:rFonts w:hint="eastAsia"/>
                <w:color w:val="auto"/>
                <w:kern w:val="0"/>
                <w:sz w:val="24"/>
                <w:szCs w:val="24"/>
                <w:highlight w:val="none"/>
                <w:lang w:val="en-US" w:eastAsia="zh-CN"/>
              </w:rPr>
              <w:t>1</w:t>
            </w:r>
            <w:r>
              <w:rPr>
                <w:rFonts w:hint="eastAsia"/>
                <w:color w:val="auto"/>
                <w:kern w:val="0"/>
                <w:sz w:val="24"/>
                <w:szCs w:val="24"/>
                <w:highlight w:val="none"/>
              </w:rPr>
              <w:t>分。</w:t>
            </w:r>
          </w:p>
        </w:tc>
        <w:tc>
          <w:tcPr>
            <w:tcW w:w="1143" w:type="dxa"/>
            <w:shd w:val="clear" w:color="auto" w:fill="auto"/>
            <w:vAlign w:val="center"/>
          </w:tcPr>
          <w:p w14:paraId="5B8B9D9E">
            <w:pPr>
              <w:widowControl/>
              <w:adjustRightInd w:val="0"/>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1</w:t>
            </w:r>
          </w:p>
        </w:tc>
      </w:tr>
      <w:tr w14:paraId="4B6A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4BF5074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14:paraId="0009C9DF">
            <w:pPr>
              <w:widowControl/>
              <w:adjustRightInd w:val="0"/>
              <w:snapToGrid w:val="0"/>
              <w:spacing w:line="360" w:lineRule="auto"/>
              <w:jc w:val="center"/>
              <w:rPr>
                <w:color w:val="auto"/>
                <w:sz w:val="24"/>
                <w:highlight w:val="none"/>
              </w:rPr>
            </w:pPr>
            <w:r>
              <w:rPr>
                <w:rFonts w:hint="eastAsia"/>
                <w:color w:val="auto"/>
                <w:sz w:val="24"/>
                <w:highlight w:val="none"/>
              </w:rPr>
              <w:t>投标人承诺评价</w:t>
            </w:r>
          </w:p>
        </w:tc>
        <w:tc>
          <w:tcPr>
            <w:tcW w:w="7311" w:type="dxa"/>
            <w:shd w:val="clear" w:color="auto" w:fill="auto"/>
            <w:vAlign w:val="center"/>
          </w:tcPr>
          <w:p w14:paraId="0C036FAC">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承诺完全满足竞争性磋商文件“报价要求”、“时间地点要求”、“付款方式要求”和技术要求中非“★”号要求的：</w:t>
            </w:r>
            <w:r>
              <w:rPr>
                <w:rFonts w:hint="eastAsia"/>
                <w:color w:val="auto"/>
                <w:kern w:val="0"/>
                <w:sz w:val="24"/>
                <w:szCs w:val="24"/>
                <w:highlight w:val="none"/>
                <w:lang w:val="en-US" w:eastAsia="zh-CN"/>
              </w:rPr>
              <w:t>12</w:t>
            </w:r>
            <w:r>
              <w:rPr>
                <w:rFonts w:hint="eastAsia"/>
                <w:color w:val="auto"/>
                <w:kern w:val="0"/>
                <w:sz w:val="24"/>
                <w:szCs w:val="24"/>
                <w:highlight w:val="none"/>
              </w:rPr>
              <w:t>分，其他0分。</w:t>
            </w:r>
          </w:p>
        </w:tc>
        <w:tc>
          <w:tcPr>
            <w:tcW w:w="1143" w:type="dxa"/>
            <w:shd w:val="clear" w:color="auto" w:fill="auto"/>
            <w:vAlign w:val="center"/>
          </w:tcPr>
          <w:p w14:paraId="37E7A3BF">
            <w:pPr>
              <w:widowControl/>
              <w:adjustRightInd w:val="0"/>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12</w:t>
            </w:r>
          </w:p>
        </w:tc>
      </w:tr>
      <w:tr w14:paraId="7E47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9DA780D">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第三部分 主观分（</w:t>
            </w:r>
            <w:r>
              <w:rPr>
                <w:rFonts w:hint="eastAsia"/>
                <w:color w:val="auto"/>
                <w:kern w:val="0"/>
                <w:sz w:val="24"/>
                <w:szCs w:val="24"/>
                <w:highlight w:val="none"/>
              </w:rPr>
              <w:t>30</w:t>
            </w:r>
            <w:r>
              <w:rPr>
                <w:color w:val="auto"/>
                <w:kern w:val="0"/>
                <w:sz w:val="24"/>
                <w:szCs w:val="24"/>
                <w:highlight w:val="none"/>
              </w:rPr>
              <w:t>分）</w:t>
            </w:r>
          </w:p>
        </w:tc>
        <w:tc>
          <w:tcPr>
            <w:tcW w:w="1143" w:type="dxa"/>
            <w:shd w:val="clear" w:color="auto" w:fill="auto"/>
            <w:vAlign w:val="center"/>
          </w:tcPr>
          <w:p w14:paraId="12C39D62">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分值</w:t>
            </w:r>
          </w:p>
        </w:tc>
      </w:tr>
      <w:tr w14:paraId="00FD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793EF18">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w:t>
            </w:r>
          </w:p>
        </w:tc>
        <w:tc>
          <w:tcPr>
            <w:tcW w:w="1419" w:type="dxa"/>
            <w:shd w:val="clear" w:color="auto" w:fill="auto"/>
            <w:vAlign w:val="center"/>
          </w:tcPr>
          <w:p w14:paraId="619A72C5">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人员、岗位配置方案评价</w:t>
            </w:r>
          </w:p>
        </w:tc>
        <w:tc>
          <w:tcPr>
            <w:tcW w:w="7311" w:type="dxa"/>
            <w:shd w:val="clear" w:color="auto" w:fill="auto"/>
            <w:vAlign w:val="center"/>
          </w:tcPr>
          <w:p w14:paraId="7354AD6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至少包含各岗位投入人员数量、各岗位内部人员安排配置方案</w:t>
            </w:r>
          </w:p>
          <w:p w14:paraId="63C82D73">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6008C02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7E5C0F27">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3CFB81C8">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16718BC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A82E06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466D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169D8B">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2</w:t>
            </w:r>
          </w:p>
        </w:tc>
        <w:tc>
          <w:tcPr>
            <w:tcW w:w="1419" w:type="dxa"/>
            <w:shd w:val="clear" w:color="auto" w:fill="auto"/>
            <w:vAlign w:val="center"/>
          </w:tcPr>
          <w:p w14:paraId="75429842">
            <w:pPr>
              <w:widowControl/>
              <w:adjustRightInd w:val="0"/>
              <w:snapToGrid w:val="0"/>
              <w:spacing w:line="360" w:lineRule="auto"/>
              <w:jc w:val="center"/>
              <w:rPr>
                <w:color w:val="auto"/>
                <w:kern w:val="0"/>
                <w:sz w:val="24"/>
                <w:szCs w:val="24"/>
                <w:highlight w:val="none"/>
              </w:rPr>
            </w:pPr>
            <w:r>
              <w:rPr>
                <w:rFonts w:hint="eastAsia"/>
                <w:color w:val="auto"/>
                <w:sz w:val="24"/>
                <w:highlight w:val="none"/>
              </w:rPr>
              <w:t>针对本项目特点的专业化管理方案评价</w:t>
            </w:r>
          </w:p>
        </w:tc>
        <w:tc>
          <w:tcPr>
            <w:tcW w:w="7311" w:type="dxa"/>
            <w:shd w:val="clear" w:color="auto" w:fill="auto"/>
            <w:vAlign w:val="center"/>
          </w:tcPr>
          <w:p w14:paraId="368268B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w:t>
            </w:r>
            <w:r>
              <w:rPr>
                <w:color w:val="auto"/>
                <w:kern w:val="0"/>
                <w:sz w:val="24"/>
                <w:szCs w:val="24"/>
                <w:highlight w:val="none"/>
              </w:rPr>
              <w:t>包含针对本项目的保洁</w:t>
            </w:r>
            <w:r>
              <w:rPr>
                <w:rFonts w:hint="eastAsia"/>
                <w:color w:val="auto"/>
                <w:kern w:val="0"/>
                <w:sz w:val="24"/>
                <w:szCs w:val="24"/>
                <w:highlight w:val="none"/>
              </w:rPr>
              <w:t>、</w:t>
            </w:r>
            <w:r>
              <w:rPr>
                <w:color w:val="auto"/>
                <w:kern w:val="0"/>
                <w:sz w:val="24"/>
                <w:szCs w:val="24"/>
                <w:highlight w:val="none"/>
              </w:rPr>
              <w:t>秩序维护</w:t>
            </w:r>
            <w:r>
              <w:rPr>
                <w:rFonts w:hint="eastAsia"/>
                <w:color w:val="auto"/>
                <w:kern w:val="0"/>
                <w:sz w:val="24"/>
                <w:szCs w:val="24"/>
                <w:highlight w:val="none"/>
              </w:rPr>
              <w:t>、</w:t>
            </w:r>
            <w:r>
              <w:rPr>
                <w:rFonts w:hint="eastAsia"/>
                <w:color w:val="auto"/>
                <w:kern w:val="0"/>
                <w:sz w:val="24"/>
                <w:szCs w:val="24"/>
                <w:highlight w:val="none"/>
                <w:lang w:val="en-US" w:eastAsia="zh-CN"/>
              </w:rPr>
              <w:t>设备维护方</w:t>
            </w:r>
            <w:r>
              <w:rPr>
                <w:color w:val="auto"/>
                <w:kern w:val="0"/>
                <w:sz w:val="24"/>
                <w:szCs w:val="24"/>
                <w:highlight w:val="none"/>
              </w:rPr>
              <w:t>案</w:t>
            </w:r>
          </w:p>
          <w:p w14:paraId="171B5F0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14:paraId="5CBDDD6F">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14:paraId="5DEF361A">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：2分；</w:t>
            </w:r>
          </w:p>
          <w:p w14:paraId="394634C5">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73AB163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BE852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12E1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13A4BAA">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c>
          <w:tcPr>
            <w:tcW w:w="1419" w:type="dxa"/>
            <w:shd w:val="clear" w:color="auto" w:fill="auto"/>
            <w:vAlign w:val="center"/>
          </w:tcPr>
          <w:p w14:paraId="6C8C3199">
            <w:pPr>
              <w:widowControl/>
              <w:adjustRightInd w:val="0"/>
              <w:snapToGrid w:val="0"/>
              <w:spacing w:line="360" w:lineRule="auto"/>
              <w:jc w:val="center"/>
              <w:rPr>
                <w:color w:val="auto"/>
                <w:kern w:val="0"/>
                <w:sz w:val="24"/>
                <w:szCs w:val="24"/>
                <w:highlight w:val="none"/>
              </w:rPr>
            </w:pPr>
            <w:r>
              <w:rPr>
                <w:rFonts w:hint="eastAsia"/>
                <w:color w:val="auto"/>
                <w:sz w:val="24"/>
                <w:highlight w:val="none"/>
              </w:rPr>
              <w:t>对项目重点、难点的理解评价</w:t>
            </w:r>
          </w:p>
        </w:tc>
        <w:tc>
          <w:tcPr>
            <w:tcW w:w="7311" w:type="dxa"/>
            <w:shd w:val="clear" w:color="auto" w:fill="auto"/>
            <w:vAlign w:val="center"/>
          </w:tcPr>
          <w:p w14:paraId="1000A52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至少包含针对本项目重点和难点的理解以及针对重点难点的应对解决方案</w:t>
            </w:r>
          </w:p>
          <w:p w14:paraId="36ABE74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w:t>
            </w:r>
            <w:r>
              <w:rPr>
                <w:rFonts w:hint="eastAsia"/>
                <w:color w:val="auto"/>
                <w:kern w:val="0"/>
                <w:sz w:val="24"/>
                <w:szCs w:val="24"/>
                <w:highlight w:val="none"/>
              </w:rPr>
              <w:t>6</w:t>
            </w:r>
            <w:r>
              <w:rPr>
                <w:color w:val="auto"/>
                <w:kern w:val="0"/>
                <w:sz w:val="24"/>
                <w:szCs w:val="24"/>
                <w:highlight w:val="none"/>
              </w:rPr>
              <w:t>分；</w:t>
            </w:r>
          </w:p>
          <w:p w14:paraId="78A5DC1E">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rPr>
              <w:t>4</w:t>
            </w:r>
            <w:r>
              <w:rPr>
                <w:color w:val="auto"/>
                <w:kern w:val="0"/>
                <w:sz w:val="24"/>
                <w:szCs w:val="24"/>
                <w:highlight w:val="none"/>
              </w:rPr>
              <w:t>分；</w:t>
            </w:r>
          </w:p>
          <w:p w14:paraId="27DD92B8">
            <w:pPr>
              <w:widowControl/>
              <w:adjustRightInd w:val="0"/>
              <w:snapToGrid w:val="0"/>
              <w:spacing w:line="360" w:lineRule="auto"/>
              <w:rPr>
                <w:color w:val="auto"/>
                <w:kern w:val="0"/>
                <w:sz w:val="24"/>
                <w:szCs w:val="24"/>
                <w:highlight w:val="none"/>
              </w:rPr>
            </w:pPr>
            <w:r>
              <w:rPr>
                <w:color w:val="auto"/>
                <w:kern w:val="0"/>
                <w:sz w:val="24"/>
                <w:szCs w:val="24"/>
                <w:highlight w:val="none"/>
              </w:rPr>
              <w:t>重点难点理解或应对解决方案内容存在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2</w:t>
            </w:r>
            <w:r>
              <w:rPr>
                <w:color w:val="auto"/>
                <w:kern w:val="0"/>
                <w:sz w:val="24"/>
                <w:szCs w:val="24"/>
                <w:highlight w:val="none"/>
              </w:rPr>
              <w:t>分；</w:t>
            </w:r>
          </w:p>
          <w:p w14:paraId="710C8748">
            <w:pPr>
              <w:widowControl/>
              <w:adjustRightInd w:val="0"/>
              <w:snapToGrid w:val="0"/>
              <w:spacing w:line="360" w:lineRule="auto"/>
              <w:rPr>
                <w:color w:val="auto"/>
                <w:kern w:val="0"/>
                <w:sz w:val="24"/>
                <w:szCs w:val="24"/>
                <w:highlight w:val="none"/>
              </w:rPr>
            </w:pPr>
            <w:r>
              <w:rPr>
                <w:color w:val="auto"/>
                <w:kern w:val="0"/>
                <w:sz w:val="24"/>
                <w:szCs w:val="24"/>
                <w:highlight w:val="none"/>
              </w:rPr>
              <w:t>未提供重点难点理解或应对解决方案或不满足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5ED54BA4">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3AF21E">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5C2F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FCF0C09">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4</w:t>
            </w:r>
          </w:p>
        </w:tc>
        <w:tc>
          <w:tcPr>
            <w:tcW w:w="1419" w:type="dxa"/>
            <w:shd w:val="clear" w:color="auto" w:fill="auto"/>
            <w:vAlign w:val="center"/>
          </w:tcPr>
          <w:p w14:paraId="65E91554">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进驻和接管方案评价</w:t>
            </w:r>
          </w:p>
        </w:tc>
        <w:tc>
          <w:tcPr>
            <w:tcW w:w="7311" w:type="dxa"/>
            <w:shd w:val="clear" w:color="auto" w:fill="auto"/>
            <w:vAlign w:val="center"/>
          </w:tcPr>
          <w:p w14:paraId="7D31DE9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至少包含中标后如何</w:t>
            </w:r>
            <w:r>
              <w:rPr>
                <w:rFonts w:hint="eastAsia"/>
                <w:color w:val="auto"/>
                <w:sz w:val="24"/>
                <w:szCs w:val="24"/>
                <w:highlight w:val="none"/>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B750B7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08656623">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179BA28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38E86C22">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34929316">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361689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1ED7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8DAFE3">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419" w:type="dxa"/>
            <w:shd w:val="clear" w:color="auto" w:fill="auto"/>
            <w:vAlign w:val="center"/>
          </w:tcPr>
          <w:p w14:paraId="71BE1B0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应急预案评价</w:t>
            </w:r>
          </w:p>
        </w:tc>
        <w:tc>
          <w:tcPr>
            <w:tcW w:w="7311" w:type="dxa"/>
            <w:shd w:val="clear" w:color="auto" w:fill="auto"/>
            <w:vAlign w:val="center"/>
          </w:tcPr>
          <w:p w14:paraId="1F2EFE4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C956FF6">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2E53DADD">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5CCA08CA">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3019C41C">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4362FE5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0DB6D25">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625F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2F3DDF9">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419" w:type="dxa"/>
            <w:shd w:val="clear" w:color="auto" w:fill="auto"/>
            <w:vAlign w:val="center"/>
          </w:tcPr>
          <w:p w14:paraId="2D1F5AE2">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人员保密管理方案评价</w:t>
            </w:r>
          </w:p>
        </w:tc>
        <w:tc>
          <w:tcPr>
            <w:tcW w:w="7311" w:type="dxa"/>
            <w:shd w:val="clear" w:color="auto" w:fill="auto"/>
            <w:vAlign w:val="center"/>
          </w:tcPr>
          <w:p w14:paraId="1C8C33DD">
            <w:pPr>
              <w:widowControl/>
              <w:adjustRightInd w:val="0"/>
              <w:snapToGrid w:val="0"/>
              <w:spacing w:line="360" w:lineRule="auto"/>
              <w:rPr>
                <w:color w:val="auto"/>
                <w:sz w:val="24"/>
                <w:highlight w:val="none"/>
              </w:rPr>
            </w:pPr>
            <w:r>
              <w:rPr>
                <w:rFonts w:hint="eastAsia"/>
                <w:color w:val="auto"/>
                <w:sz w:val="24"/>
                <w:highlight w:val="none"/>
              </w:rPr>
              <w:t>至少包含保证服务过程中有可能获取的保密信息不泄露的措施：制定保密制度、服务人员保密培训、重点岗位双人服务、泄密惩罚办法。</w:t>
            </w:r>
          </w:p>
          <w:p w14:paraId="37D5CCCE">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60806F50">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6ADE2152">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2DD6DC15">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p>
          <w:p w14:paraId="4717D58A">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1B7639B">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2DDD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327B8FC">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419" w:type="dxa"/>
            <w:shd w:val="clear" w:color="auto" w:fill="auto"/>
            <w:vAlign w:val="center"/>
          </w:tcPr>
          <w:p w14:paraId="5DE57453">
            <w:pPr>
              <w:widowControl/>
              <w:adjustRightInd w:val="0"/>
              <w:snapToGrid w:val="0"/>
              <w:spacing w:line="360" w:lineRule="auto"/>
              <w:jc w:val="center"/>
              <w:rPr>
                <w:color w:val="auto"/>
                <w:kern w:val="0"/>
                <w:sz w:val="24"/>
                <w:szCs w:val="24"/>
                <w:highlight w:val="none"/>
              </w:rPr>
            </w:pPr>
            <w:r>
              <w:rPr>
                <w:rFonts w:hint="eastAsia"/>
                <w:color w:val="auto"/>
                <w:sz w:val="24"/>
                <w:highlight w:val="none"/>
              </w:rPr>
              <w:t>人员稳定性方案评价</w:t>
            </w:r>
          </w:p>
        </w:tc>
        <w:tc>
          <w:tcPr>
            <w:tcW w:w="7311" w:type="dxa"/>
            <w:shd w:val="clear" w:color="auto" w:fill="auto"/>
            <w:vAlign w:val="center"/>
          </w:tcPr>
          <w:p w14:paraId="654844F4">
            <w:pPr>
              <w:widowControl/>
              <w:adjustRightInd w:val="0"/>
              <w:snapToGrid w:val="0"/>
              <w:spacing w:line="360" w:lineRule="auto"/>
              <w:rPr>
                <w:color w:val="auto"/>
                <w:sz w:val="24"/>
                <w:highlight w:val="none"/>
              </w:rPr>
            </w:pPr>
            <w:r>
              <w:rPr>
                <w:rFonts w:hint="eastAsia"/>
                <w:color w:val="auto"/>
                <w:sz w:val="24"/>
                <w:highlight w:val="none"/>
              </w:rPr>
              <w:t>至少包含服务期内保证人员更换率不得超过</w:t>
            </w:r>
            <w:r>
              <w:rPr>
                <w:rFonts w:hint="eastAsia"/>
                <w:color w:val="auto"/>
                <w:sz w:val="24"/>
                <w:highlight w:val="none"/>
                <w:lang w:eastAsia="zh-CN"/>
              </w:rPr>
              <w:t>项目需求书</w:t>
            </w:r>
            <w:r>
              <w:rPr>
                <w:rFonts w:hint="eastAsia"/>
                <w:color w:val="auto"/>
                <w:sz w:val="24"/>
                <w:highlight w:val="none"/>
              </w:rPr>
              <w:t>要求的措施，保证更换人员不得低于采购需求，且应经采购人同意的措施</w:t>
            </w:r>
          </w:p>
          <w:p w14:paraId="188EE528">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满足</w:t>
            </w:r>
            <w:r>
              <w:rPr>
                <w:rFonts w:hint="eastAsia"/>
                <w:color w:val="auto"/>
                <w:kern w:val="0"/>
                <w:sz w:val="24"/>
                <w:szCs w:val="24"/>
                <w:highlight w:val="none"/>
                <w:lang w:eastAsia="zh-CN"/>
              </w:rPr>
              <w:t>项目需求书</w:t>
            </w:r>
            <w:r>
              <w:rPr>
                <w:color w:val="auto"/>
                <w:kern w:val="0"/>
                <w:sz w:val="24"/>
                <w:szCs w:val="24"/>
                <w:highlight w:val="none"/>
              </w:rPr>
              <w:t>要求，无瑕疵：3分；</w:t>
            </w:r>
          </w:p>
          <w:p w14:paraId="14F16795">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：2分；</w:t>
            </w:r>
          </w:p>
          <w:p w14:paraId="7A13EFD1">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2处瑕疵</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分；</w:t>
            </w:r>
          </w:p>
          <w:p w14:paraId="1E81A63C">
            <w:pPr>
              <w:widowControl/>
              <w:adjustRightInd w:val="0"/>
              <w:snapToGrid w:val="0"/>
              <w:spacing w:line="360" w:lineRule="auto"/>
              <w:rPr>
                <w:color w:val="auto"/>
                <w:kern w:val="0"/>
                <w:sz w:val="24"/>
                <w:szCs w:val="24"/>
                <w:highlight w:val="none"/>
              </w:rPr>
            </w:pPr>
            <w:r>
              <w:rPr>
                <w:color w:val="auto"/>
                <w:kern w:val="0"/>
                <w:sz w:val="24"/>
                <w:szCs w:val="24"/>
                <w:highlight w:val="none"/>
              </w:rPr>
              <w:t>未提供方案或不满足</w:t>
            </w:r>
            <w:r>
              <w:rPr>
                <w:rFonts w:hint="eastAsia"/>
                <w:color w:val="auto"/>
                <w:kern w:val="0"/>
                <w:sz w:val="24"/>
                <w:szCs w:val="24"/>
                <w:highlight w:val="none"/>
                <w:lang w:eastAsia="zh-CN"/>
              </w:rPr>
              <w:t>项目需求书</w:t>
            </w:r>
            <w:r>
              <w:rPr>
                <w:color w:val="auto"/>
                <w:kern w:val="0"/>
                <w:sz w:val="24"/>
                <w:szCs w:val="24"/>
                <w:highlight w:val="none"/>
              </w:rPr>
              <w:t>要求或内容存在</w:t>
            </w:r>
            <w:r>
              <w:rPr>
                <w:rFonts w:hint="eastAsia"/>
                <w:color w:val="auto"/>
                <w:kern w:val="0"/>
                <w:sz w:val="24"/>
                <w:szCs w:val="24"/>
                <w:highlight w:val="none"/>
              </w:rPr>
              <w:t>3处及以上瑕疵</w:t>
            </w:r>
            <w:r>
              <w:rPr>
                <w:color w:val="auto"/>
                <w:kern w:val="0"/>
                <w:sz w:val="24"/>
                <w:szCs w:val="24"/>
                <w:highlight w:val="none"/>
              </w:rPr>
              <w:t>：0分；</w:t>
            </w: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9968D5">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3</w:t>
            </w:r>
          </w:p>
        </w:tc>
      </w:tr>
      <w:tr w14:paraId="35EA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CC66217">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8</w:t>
            </w:r>
          </w:p>
        </w:tc>
        <w:tc>
          <w:tcPr>
            <w:tcW w:w="1419" w:type="dxa"/>
            <w:shd w:val="clear" w:color="auto" w:fill="auto"/>
            <w:vAlign w:val="center"/>
          </w:tcPr>
          <w:p w14:paraId="68F733E2">
            <w:pPr>
              <w:widowControl/>
              <w:adjustRightInd w:val="0"/>
              <w:snapToGrid w:val="0"/>
              <w:spacing w:line="360" w:lineRule="auto"/>
              <w:jc w:val="center"/>
              <w:rPr>
                <w:color w:val="auto"/>
                <w:sz w:val="24"/>
                <w:highlight w:val="none"/>
              </w:rPr>
            </w:pPr>
            <w:r>
              <w:rPr>
                <w:rFonts w:hint="eastAsia"/>
                <w:color w:val="auto"/>
                <w:sz w:val="24"/>
                <w:highlight w:val="none"/>
              </w:rPr>
              <w:t>价格测算方案评价</w:t>
            </w:r>
          </w:p>
        </w:tc>
        <w:tc>
          <w:tcPr>
            <w:tcW w:w="7311" w:type="dxa"/>
            <w:shd w:val="clear" w:color="auto" w:fill="auto"/>
            <w:vAlign w:val="center"/>
          </w:tcPr>
          <w:p w14:paraId="025E4441">
            <w:pPr>
              <w:widowControl/>
              <w:adjustRightInd w:val="0"/>
              <w:snapToGrid w:val="0"/>
              <w:spacing w:line="360" w:lineRule="auto"/>
              <w:rPr>
                <w:color w:val="auto"/>
                <w:sz w:val="24"/>
                <w:highlight w:val="none"/>
              </w:rPr>
            </w:pPr>
            <w:r>
              <w:rPr>
                <w:rFonts w:hint="eastAsia"/>
                <w:color w:val="auto"/>
                <w:sz w:val="24"/>
                <w:highlight w:val="none"/>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3C7F13F1">
            <w:pPr>
              <w:widowControl/>
              <w:adjustRightInd w:val="0"/>
              <w:snapToGrid w:val="0"/>
              <w:spacing w:line="360" w:lineRule="auto"/>
              <w:rPr>
                <w:color w:val="auto"/>
                <w:sz w:val="24"/>
                <w:highlight w:val="none"/>
              </w:rPr>
            </w:pPr>
            <w:r>
              <w:rPr>
                <w:rFonts w:hint="eastAsia"/>
                <w:color w:val="auto"/>
                <w:sz w:val="24"/>
                <w:highlight w:val="none"/>
              </w:rPr>
              <w:t>价格测算方案科学合理，无瑕疵：3分；</w:t>
            </w:r>
          </w:p>
          <w:p w14:paraId="7EB92875">
            <w:pPr>
              <w:widowControl/>
              <w:adjustRightInd w:val="0"/>
              <w:snapToGrid w:val="0"/>
              <w:spacing w:line="360" w:lineRule="auto"/>
              <w:rPr>
                <w:color w:val="auto"/>
                <w:sz w:val="24"/>
                <w:highlight w:val="none"/>
              </w:rPr>
            </w:pPr>
            <w:r>
              <w:rPr>
                <w:rFonts w:hint="eastAsia"/>
                <w:color w:val="auto"/>
                <w:sz w:val="24"/>
                <w:highlight w:val="none"/>
              </w:rPr>
              <w:t>内容存在1处瑕疵：2分；</w:t>
            </w:r>
          </w:p>
          <w:p w14:paraId="4FE00C45">
            <w:pPr>
              <w:widowControl/>
              <w:adjustRightInd w:val="0"/>
              <w:snapToGrid w:val="0"/>
              <w:spacing w:line="360" w:lineRule="auto"/>
              <w:rPr>
                <w:color w:val="auto"/>
                <w:sz w:val="24"/>
                <w:highlight w:val="none"/>
              </w:rPr>
            </w:pPr>
            <w:r>
              <w:rPr>
                <w:rFonts w:hint="eastAsia"/>
                <w:color w:val="auto"/>
                <w:sz w:val="24"/>
                <w:highlight w:val="none"/>
              </w:rPr>
              <w:t>内容存在2处瑕疵：1分；</w:t>
            </w:r>
          </w:p>
          <w:p w14:paraId="5DAB7A6E">
            <w:pPr>
              <w:widowControl/>
              <w:adjustRightInd w:val="0"/>
              <w:snapToGrid w:val="0"/>
              <w:spacing w:line="360" w:lineRule="auto"/>
              <w:rPr>
                <w:color w:val="auto"/>
                <w:sz w:val="24"/>
                <w:highlight w:val="none"/>
              </w:rPr>
            </w:pPr>
            <w:r>
              <w:rPr>
                <w:rFonts w:hint="eastAsia"/>
                <w:color w:val="auto"/>
                <w:sz w:val="24"/>
                <w:highlight w:val="none"/>
              </w:rPr>
              <w:t>未提供测算方案或方案存在3处及以上瑕疵或社会保险、住房公积金应缴未缴的：0分。</w:t>
            </w:r>
          </w:p>
          <w:p w14:paraId="4826E7B1">
            <w:pPr>
              <w:widowControl/>
              <w:adjustRightInd w:val="0"/>
              <w:snapToGrid w:val="0"/>
              <w:spacing w:line="360" w:lineRule="auto"/>
              <w:rPr>
                <w:color w:val="auto"/>
                <w:sz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55A29DA6">
            <w:pPr>
              <w:widowControl/>
              <w:adjustRightInd w:val="0"/>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3CF2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CF44ED4">
            <w:pPr>
              <w:widowControl/>
              <w:adjustRightInd w:val="0"/>
              <w:snapToGrid w:val="0"/>
              <w:spacing w:line="360" w:lineRule="auto"/>
              <w:jc w:val="center"/>
              <w:rPr>
                <w:color w:val="auto"/>
                <w:sz w:val="24"/>
                <w:highlight w:val="none"/>
              </w:rPr>
            </w:pPr>
            <w:r>
              <w:rPr>
                <w:color w:val="auto"/>
                <w:sz w:val="24"/>
                <w:highlight w:val="none"/>
              </w:rPr>
              <w:t>合计</w:t>
            </w:r>
          </w:p>
        </w:tc>
        <w:tc>
          <w:tcPr>
            <w:tcW w:w="1143" w:type="dxa"/>
            <w:shd w:val="clear" w:color="auto" w:fill="auto"/>
            <w:vAlign w:val="center"/>
          </w:tcPr>
          <w:p w14:paraId="28FFDCF6">
            <w:pPr>
              <w:widowControl/>
              <w:adjustRightInd w:val="0"/>
              <w:snapToGrid w:val="0"/>
              <w:spacing w:line="360" w:lineRule="auto"/>
              <w:jc w:val="center"/>
              <w:rPr>
                <w:color w:val="auto"/>
                <w:kern w:val="0"/>
                <w:sz w:val="24"/>
                <w:szCs w:val="24"/>
                <w:highlight w:val="none"/>
              </w:rPr>
            </w:pPr>
            <w:r>
              <w:rPr>
                <w:color w:val="auto"/>
                <w:kern w:val="0"/>
                <w:sz w:val="24"/>
                <w:szCs w:val="24"/>
                <w:highlight w:val="none"/>
              </w:rPr>
              <w:t>100</w:t>
            </w:r>
          </w:p>
        </w:tc>
      </w:tr>
    </w:tbl>
    <w:p w14:paraId="77273347">
      <w:pPr>
        <w:spacing w:line="360" w:lineRule="auto"/>
        <w:ind w:firstLine="480" w:firstLineChars="200"/>
        <w:outlineLvl w:val="0"/>
        <w:rPr>
          <w:color w:val="auto"/>
          <w:sz w:val="24"/>
          <w:highlight w:val="none"/>
        </w:rPr>
      </w:pPr>
    </w:p>
    <w:p w14:paraId="5679D084">
      <w:pPr>
        <w:widowControl/>
        <w:jc w:val="left"/>
        <w:rPr>
          <w:b/>
          <w:color w:val="auto"/>
          <w:sz w:val="24"/>
          <w:highlight w:val="none"/>
        </w:rPr>
      </w:pPr>
      <w:r>
        <w:rPr>
          <w:b/>
          <w:color w:val="auto"/>
          <w:sz w:val="24"/>
          <w:highlight w:val="none"/>
        </w:rPr>
        <w:br w:type="page"/>
      </w:r>
    </w:p>
    <w:p w14:paraId="4972B57D">
      <w:pPr>
        <w:spacing w:line="360" w:lineRule="auto"/>
        <w:jc w:val="center"/>
        <w:rPr>
          <w:b/>
          <w:color w:val="auto"/>
          <w:sz w:val="24"/>
          <w:highlight w:val="none"/>
        </w:rPr>
      </w:pPr>
      <w:r>
        <w:rPr>
          <w:b/>
          <w:color w:val="auto"/>
          <w:sz w:val="24"/>
          <w:highlight w:val="none"/>
        </w:rPr>
        <w:t>项目需求书</w:t>
      </w:r>
    </w:p>
    <w:p w14:paraId="151322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b/>
          <w:bCs/>
          <w:color w:val="auto"/>
          <w:sz w:val="24"/>
          <w:highlight w:val="none"/>
        </w:rPr>
      </w:pPr>
      <w:r>
        <w:rPr>
          <w:rFonts w:hint="eastAsia"/>
          <w:b/>
          <w:bCs/>
          <w:color w:val="auto"/>
          <w:sz w:val="24"/>
          <w:highlight w:val="none"/>
        </w:rPr>
        <w:t>一、项目背景</w:t>
      </w:r>
    </w:p>
    <w:p w14:paraId="58BB8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color w:val="auto"/>
          <w:sz w:val="24"/>
          <w:highlight w:val="none"/>
        </w:rPr>
      </w:pPr>
      <w:r>
        <w:rPr>
          <w:rFonts w:hint="eastAsia"/>
          <w:color w:val="auto"/>
          <w:sz w:val="24"/>
          <w:highlight w:val="none"/>
        </w:rPr>
        <w:t>天津科学技术馆位于河西区隆昌路94号，占地2万平方米，建筑面积2.7万平方米，其中展厅面积8660平方米、建筑分为A、B、C区，管控中心负一层。顶部为天文展厅、宇宙剧场，A、C区为办公区域，馆内设有供配电站和能源站，B区由展示厅、多功能天象厅、报告厅、 培训教室等组成，是一座现代化的综合展馆。管控中心负一层由食堂、综合库房、司机班、保安休息室等组成。为进一步提高天津科技馆的物业服务质量和水平，为广大公众和全馆员工提供良好参观和工作环境，现对物业服务工作提出如下招标需求：</w:t>
      </w:r>
    </w:p>
    <w:p w14:paraId="4287D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color w:val="auto"/>
          <w:sz w:val="24"/>
          <w:highlight w:val="none"/>
        </w:rPr>
      </w:pPr>
      <w:r>
        <w:rPr>
          <w:rFonts w:hint="eastAsia"/>
          <w:color w:val="auto"/>
          <w:sz w:val="24"/>
          <w:highlight w:val="none"/>
        </w:rPr>
        <w:t>服务内容包括：对建筑物墙壁、2米以下玻璃幕墙、地面、楼道、门窗及其它配套附属设施、卫生间、外围院区道路、设施、绿地、车棚、管控地下等的日常清洁；定期对外檐、玻璃、展厅、剧场、展品进行保洁（不适宜物业服务人员做卫生的展品除外，随展区改造清单内容调整；大件展品内部卫生于闭馆时间由展览部配合进行，大件展品清单随展区改造清单内容调整）；负责剧场服务及检票工作；负责电梯、扶梯保洁及管理；负责能源站设备运行及维修；负责报纸、函件收发；负责绿地、绿植浇水、除虫等养护工作。</w:t>
      </w:r>
    </w:p>
    <w:p w14:paraId="6EE9A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eastAsia="宋体"/>
          <w:color w:val="auto"/>
          <w:sz w:val="24"/>
          <w:highlight w:val="none"/>
          <w:lang w:eastAsia="zh-CN"/>
        </w:rPr>
      </w:pPr>
      <w:r>
        <w:rPr>
          <w:rFonts w:hint="eastAsia"/>
          <w:color w:val="auto"/>
          <w:sz w:val="24"/>
          <w:highlight w:val="none"/>
        </w:rPr>
        <w:t>本项目属于物业管理行业</w:t>
      </w:r>
      <w:r>
        <w:rPr>
          <w:rFonts w:hint="eastAsia"/>
          <w:color w:val="auto"/>
          <w:sz w:val="24"/>
          <w:highlight w:val="none"/>
          <w:lang w:eastAsia="zh-CN"/>
        </w:rPr>
        <w:t>。</w:t>
      </w:r>
    </w:p>
    <w:p w14:paraId="4EEF79CC">
      <w:pPr>
        <w:spacing w:line="360" w:lineRule="auto"/>
        <w:ind w:firstLine="482" w:firstLineChars="200"/>
        <w:outlineLvl w:val="0"/>
        <w:rPr>
          <w:b/>
          <w:bCs/>
          <w:color w:val="auto"/>
          <w:sz w:val="24"/>
          <w:highlight w:val="none"/>
        </w:rPr>
      </w:pPr>
      <w:r>
        <w:rPr>
          <w:rFonts w:hint="eastAsia"/>
          <w:b/>
          <w:bCs/>
          <w:color w:val="auto"/>
          <w:sz w:val="24"/>
          <w:highlight w:val="none"/>
        </w:rPr>
        <w:t>二、人员及岗位要求</w:t>
      </w:r>
    </w:p>
    <w:tbl>
      <w:tblPr>
        <w:tblStyle w:val="1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81"/>
        <w:gridCol w:w="850"/>
        <w:gridCol w:w="4216"/>
        <w:gridCol w:w="1185"/>
        <w:gridCol w:w="1457"/>
      </w:tblGrid>
      <w:tr w14:paraId="128D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0BDF3BA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181" w:type="dxa"/>
            <w:noWrap w:val="0"/>
            <w:vAlign w:val="center"/>
          </w:tcPr>
          <w:p w14:paraId="08C7D09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850" w:type="dxa"/>
            <w:noWrap w:val="0"/>
            <w:vAlign w:val="center"/>
          </w:tcPr>
          <w:p w14:paraId="25484D1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216" w:type="dxa"/>
            <w:noWrap w:val="0"/>
            <w:vAlign w:val="center"/>
          </w:tcPr>
          <w:p w14:paraId="7ABD7D3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  求</w:t>
            </w:r>
          </w:p>
        </w:tc>
        <w:tc>
          <w:tcPr>
            <w:tcW w:w="1185" w:type="dxa"/>
            <w:noWrap w:val="0"/>
            <w:vAlign w:val="center"/>
          </w:tcPr>
          <w:p w14:paraId="27A91FE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57" w:type="dxa"/>
            <w:noWrap w:val="0"/>
            <w:vAlign w:val="center"/>
          </w:tcPr>
          <w:p w14:paraId="0CAE606C">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3107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3A4C12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1" w:type="dxa"/>
            <w:noWrap w:val="0"/>
            <w:vAlign w:val="center"/>
          </w:tcPr>
          <w:p w14:paraId="21729B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850" w:type="dxa"/>
            <w:noWrap w:val="0"/>
            <w:vAlign w:val="center"/>
          </w:tcPr>
          <w:p w14:paraId="4742F7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16" w:type="dxa"/>
            <w:noWrap w:val="0"/>
            <w:vAlign w:val="center"/>
          </w:tcPr>
          <w:p w14:paraId="7FE5BBF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年龄50周岁或以下，大学本科或以上学历，有五年或以上非住宅物业管理经验，</w:t>
            </w:r>
            <w:r>
              <w:rPr>
                <w:rFonts w:hint="eastAsia" w:ascii="宋体" w:hAnsi="宋体" w:cs="宋体"/>
                <w:color w:val="auto"/>
                <w:sz w:val="24"/>
                <w:szCs w:val="24"/>
                <w:highlight w:val="none"/>
                <w:lang w:val="en-US" w:eastAsia="zh-CN"/>
              </w:rPr>
              <w:t>中共</w:t>
            </w:r>
            <w:r>
              <w:rPr>
                <w:rFonts w:hint="eastAsia" w:ascii="宋体" w:hAnsi="宋体" w:eastAsia="宋体" w:cs="宋体"/>
                <w:color w:val="auto"/>
                <w:sz w:val="24"/>
                <w:szCs w:val="24"/>
                <w:highlight w:val="none"/>
              </w:rPr>
              <w:t>党员优先，常驻本项目现场，不得兼管其他项目。</w:t>
            </w:r>
          </w:p>
        </w:tc>
        <w:tc>
          <w:tcPr>
            <w:tcW w:w="1185" w:type="dxa"/>
            <w:noWrap w:val="0"/>
            <w:vAlign w:val="center"/>
          </w:tcPr>
          <w:p w14:paraId="4C0739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7" w:type="dxa"/>
            <w:noWrap w:val="0"/>
            <w:vAlign w:val="center"/>
          </w:tcPr>
          <w:p w14:paraId="628323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7E181B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61EE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42E544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1" w:type="dxa"/>
            <w:noWrap w:val="0"/>
            <w:vAlign w:val="center"/>
          </w:tcPr>
          <w:p w14:paraId="688E6E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检票员</w:t>
            </w:r>
          </w:p>
        </w:tc>
        <w:tc>
          <w:tcPr>
            <w:tcW w:w="850" w:type="dxa"/>
            <w:noWrap w:val="0"/>
            <w:vAlign w:val="center"/>
          </w:tcPr>
          <w:p w14:paraId="259D40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p>
        </w:tc>
        <w:tc>
          <w:tcPr>
            <w:tcW w:w="4216" w:type="dxa"/>
            <w:noWrap w:val="0"/>
            <w:vAlign w:val="center"/>
          </w:tcPr>
          <w:p w14:paraId="1363B3C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形象气质好，有在大型文化场馆秩序维护工作的相关经验，从事过相关工作三年以上。男55周岁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以下，女</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p>
        </w:tc>
        <w:tc>
          <w:tcPr>
            <w:tcW w:w="1185" w:type="dxa"/>
            <w:noWrap w:val="0"/>
            <w:vAlign w:val="center"/>
          </w:tcPr>
          <w:p w14:paraId="7591A8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7" w:type="dxa"/>
            <w:noWrap w:val="0"/>
            <w:vAlign w:val="center"/>
          </w:tcPr>
          <w:p w14:paraId="4BB412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每日8小时每周5日</w:t>
            </w:r>
          </w:p>
        </w:tc>
      </w:tr>
      <w:tr w14:paraId="79EA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3231A4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81" w:type="dxa"/>
            <w:noWrap w:val="0"/>
            <w:vAlign w:val="center"/>
          </w:tcPr>
          <w:p w14:paraId="51A253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馆内保洁员</w:t>
            </w:r>
          </w:p>
        </w:tc>
        <w:tc>
          <w:tcPr>
            <w:tcW w:w="850" w:type="dxa"/>
            <w:noWrap w:val="0"/>
            <w:vAlign w:val="center"/>
          </w:tcPr>
          <w:p w14:paraId="792A1FC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216" w:type="dxa"/>
            <w:noWrap w:val="0"/>
            <w:vAlign w:val="center"/>
          </w:tcPr>
          <w:p w14:paraId="63A97B0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男65周岁或以下，女55周岁或以下，身体健康，懂保洁设备的使用。</w:t>
            </w:r>
            <w:r>
              <w:rPr>
                <w:rFonts w:hint="eastAsia" w:ascii="宋体" w:hAnsi="宋体" w:cs="宋体"/>
                <w:color w:val="auto"/>
                <w:sz w:val="24"/>
                <w:szCs w:val="24"/>
                <w:highlight w:val="none"/>
                <w:lang w:val="en-US" w:eastAsia="zh-CN"/>
              </w:rPr>
              <w:t>持卫生防疫部门或医疗机构颁发的健康证上岗。</w:t>
            </w:r>
          </w:p>
        </w:tc>
        <w:tc>
          <w:tcPr>
            <w:tcW w:w="1185" w:type="dxa"/>
            <w:noWrap w:val="0"/>
            <w:vAlign w:val="center"/>
          </w:tcPr>
          <w:p w14:paraId="5E3390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57" w:type="dxa"/>
            <w:noWrap w:val="0"/>
            <w:vAlign w:val="center"/>
          </w:tcPr>
          <w:p w14:paraId="681816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每日8小时每周5日</w:t>
            </w:r>
          </w:p>
        </w:tc>
      </w:tr>
      <w:tr w14:paraId="06D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1BA5B7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81" w:type="dxa"/>
            <w:noWrap w:val="0"/>
            <w:vAlign w:val="center"/>
          </w:tcPr>
          <w:p w14:paraId="26C0474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外围保洁员</w:t>
            </w:r>
          </w:p>
        </w:tc>
        <w:tc>
          <w:tcPr>
            <w:tcW w:w="850" w:type="dxa"/>
            <w:noWrap w:val="0"/>
            <w:vAlign w:val="center"/>
          </w:tcPr>
          <w:p w14:paraId="03FA70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16" w:type="dxa"/>
            <w:noWrap w:val="0"/>
            <w:vAlign w:val="center"/>
          </w:tcPr>
          <w:p w14:paraId="271A5699">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男65周岁或以下，女55周岁或以下，身体健康，有相关经验，懂保洁设备和消杀药液的使用。</w:t>
            </w:r>
            <w:r>
              <w:rPr>
                <w:rFonts w:hint="eastAsia" w:ascii="宋体" w:hAnsi="宋体" w:cs="宋体"/>
                <w:color w:val="auto"/>
                <w:sz w:val="24"/>
                <w:szCs w:val="24"/>
                <w:highlight w:val="none"/>
                <w:lang w:val="en-US" w:eastAsia="zh-CN"/>
              </w:rPr>
              <w:t>持卫生防疫部门或医疗机构颁发的健康证上岗。</w:t>
            </w:r>
          </w:p>
        </w:tc>
        <w:tc>
          <w:tcPr>
            <w:tcW w:w="1185" w:type="dxa"/>
            <w:noWrap w:val="0"/>
            <w:vAlign w:val="center"/>
          </w:tcPr>
          <w:p w14:paraId="3A35F6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57" w:type="dxa"/>
            <w:noWrap w:val="0"/>
            <w:vAlign w:val="center"/>
          </w:tcPr>
          <w:p w14:paraId="13BA8E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每日8小时每周5日</w:t>
            </w:r>
          </w:p>
        </w:tc>
      </w:tr>
      <w:tr w14:paraId="639D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0C78936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81" w:type="dxa"/>
            <w:noWrap w:val="0"/>
            <w:vAlign w:val="center"/>
          </w:tcPr>
          <w:p w14:paraId="52D13C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展品维修电工</w:t>
            </w:r>
          </w:p>
        </w:tc>
        <w:tc>
          <w:tcPr>
            <w:tcW w:w="850" w:type="dxa"/>
            <w:noWrap w:val="0"/>
            <w:vAlign w:val="center"/>
          </w:tcPr>
          <w:p w14:paraId="7D84C8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16" w:type="dxa"/>
            <w:noWrap w:val="0"/>
            <w:vAlign w:val="center"/>
          </w:tcPr>
          <w:p w14:paraId="7AAA76D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1.男性，55周岁以下，身体健康，能承受开馆日连续作业的工作劳动强度。（正规医院个人体检报告备查）。</w:t>
            </w:r>
          </w:p>
          <w:p w14:paraId="41B3C10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2.具有5年以上电工从业工作经历（或有弱电、电子电路专长的人员，条件适当放宽）。</w:t>
            </w:r>
          </w:p>
          <w:p w14:paraId="5978794D">
            <w:pPr>
              <w:spacing w:line="360" w:lineRule="auto"/>
              <w:jc w:val="left"/>
              <w:rPr>
                <w:rFonts w:hint="eastAsia" w:ascii="宋体" w:hAnsi="宋体" w:eastAsia="宋体" w:cs="宋体"/>
                <w:color w:val="auto"/>
                <w:sz w:val="24"/>
                <w:szCs w:val="24"/>
                <w:highlight w:val="none"/>
              </w:rPr>
            </w:pPr>
            <w:r>
              <w:rPr>
                <w:rFonts w:hint="eastAsia"/>
                <w:color w:val="auto"/>
                <w:sz w:val="24"/>
                <w:highlight w:val="none"/>
              </w:rPr>
              <w:t>★</w:t>
            </w:r>
            <w:r>
              <w:rPr>
                <w:rFonts w:hint="eastAsia"/>
                <w:color w:val="auto"/>
                <w:sz w:val="24"/>
                <w:highlight w:val="none"/>
                <w:lang w:val="en-US" w:eastAsia="zh-CN"/>
              </w:rPr>
              <w:t>持《特种作业操作证（高压电工作业）》及《特种作业操作证（低压电工作业）》上岗</w:t>
            </w:r>
            <w:r>
              <w:rPr>
                <w:rFonts w:hint="eastAsia" w:ascii="宋体" w:hAnsi="宋体" w:eastAsia="宋体" w:cs="宋体"/>
                <w:color w:val="auto"/>
                <w:sz w:val="24"/>
                <w:szCs w:val="24"/>
                <w:highlight w:val="none"/>
              </w:rPr>
              <w:t>。</w:t>
            </w:r>
          </w:p>
        </w:tc>
        <w:tc>
          <w:tcPr>
            <w:tcW w:w="1185" w:type="dxa"/>
            <w:noWrap w:val="0"/>
            <w:vAlign w:val="center"/>
          </w:tcPr>
          <w:p w14:paraId="301B808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7" w:type="dxa"/>
            <w:noWrap w:val="0"/>
            <w:vAlign w:val="center"/>
          </w:tcPr>
          <w:p w14:paraId="0ADD1C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1BFC92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p w14:paraId="3993E9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周六、周日和法定节假日在岗上班</w:t>
            </w:r>
          </w:p>
        </w:tc>
      </w:tr>
      <w:tr w14:paraId="1ADD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45AC8E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81" w:type="dxa"/>
            <w:noWrap w:val="0"/>
            <w:vAlign w:val="center"/>
          </w:tcPr>
          <w:p w14:paraId="2AE971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能源站</w:t>
            </w:r>
          </w:p>
        </w:tc>
        <w:tc>
          <w:tcPr>
            <w:tcW w:w="850" w:type="dxa"/>
            <w:noWrap w:val="0"/>
            <w:vAlign w:val="center"/>
          </w:tcPr>
          <w:p w14:paraId="4F718D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16" w:type="dxa"/>
            <w:noWrap w:val="0"/>
            <w:vAlign w:val="center"/>
          </w:tcPr>
          <w:p w14:paraId="13839B4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性，65周岁或以下，身体健康；无妨碍从事本工作的疾病和生理缺陷；能熟练操作能源站电气设备和空调机组电气设备；有空调通风系统空调机组和风机盘管等设备日常维修经验；具有两年以上相关场馆空调通风系统运维工作经验。</w:t>
            </w:r>
          </w:p>
        </w:tc>
        <w:tc>
          <w:tcPr>
            <w:tcW w:w="1185" w:type="dxa"/>
            <w:noWrap w:val="0"/>
            <w:vAlign w:val="center"/>
          </w:tcPr>
          <w:p w14:paraId="5488B4E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457" w:type="dxa"/>
            <w:noWrap w:val="0"/>
            <w:vAlign w:val="center"/>
          </w:tcPr>
          <w:p w14:paraId="467985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每日8小时每周5日</w:t>
            </w:r>
          </w:p>
        </w:tc>
      </w:tr>
      <w:tr w14:paraId="60E8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14:paraId="20ABDD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81" w:type="dxa"/>
            <w:noWrap w:val="0"/>
            <w:vAlign w:val="center"/>
          </w:tcPr>
          <w:p w14:paraId="5E7B2DC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直梯、扶梯管理员</w:t>
            </w:r>
          </w:p>
        </w:tc>
        <w:tc>
          <w:tcPr>
            <w:tcW w:w="850" w:type="dxa"/>
            <w:noWrap w:val="0"/>
            <w:vAlign w:val="center"/>
          </w:tcPr>
          <w:p w14:paraId="54EFE6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16" w:type="dxa"/>
            <w:noWrap w:val="0"/>
            <w:vAlign w:val="center"/>
          </w:tcPr>
          <w:p w14:paraId="0CAE43E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男50周岁或以下，女</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周岁或以下。具有高中以上（含高中）文化程度，并且经过专业培训具有电梯安全技术和管理知识；身体健康；无妨碍从事本工作的疾病和生理缺陷；具有两年以上本专业或安全管理工作的经验。</w:t>
            </w:r>
          </w:p>
          <w:p w14:paraId="2FDE94D1">
            <w:pPr>
              <w:spacing w:line="360" w:lineRule="auto"/>
              <w:jc w:val="left"/>
              <w:rPr>
                <w:rFonts w:hint="eastAsia" w:ascii="宋体" w:hAnsi="宋体" w:eastAsia="宋体" w:cs="宋体"/>
                <w:color w:val="auto"/>
                <w:sz w:val="24"/>
                <w:szCs w:val="24"/>
                <w:highlight w:val="none"/>
                <w:lang w:val="en-US" w:eastAsia="zh-CN"/>
              </w:rPr>
            </w:pPr>
            <w:r>
              <w:rPr>
                <w:rFonts w:hint="eastAsia"/>
                <w:color w:val="auto"/>
                <w:sz w:val="24"/>
                <w:highlight w:val="none"/>
              </w:rPr>
              <w:t>★</w:t>
            </w:r>
            <w:r>
              <w:rPr>
                <w:rFonts w:hint="eastAsia" w:ascii="宋体" w:hAnsi="宋体" w:eastAsia="宋体" w:cs="宋体"/>
                <w:color w:val="auto"/>
                <w:sz w:val="24"/>
                <w:szCs w:val="24"/>
                <w:highlight w:val="none"/>
              </w:rPr>
              <w:t>持有《特种设备安全管理和作业人员证（特种设备安全管理）》</w:t>
            </w:r>
            <w:r>
              <w:rPr>
                <w:rFonts w:hint="eastAsia" w:ascii="宋体" w:hAnsi="宋体" w:cs="宋体"/>
                <w:color w:val="auto"/>
                <w:sz w:val="24"/>
                <w:szCs w:val="24"/>
                <w:highlight w:val="none"/>
                <w:lang w:val="en-US" w:eastAsia="zh-CN"/>
              </w:rPr>
              <w:t>上岗。</w:t>
            </w:r>
          </w:p>
        </w:tc>
        <w:tc>
          <w:tcPr>
            <w:tcW w:w="1185" w:type="dxa"/>
            <w:noWrap w:val="0"/>
            <w:vAlign w:val="center"/>
          </w:tcPr>
          <w:p w14:paraId="5BDF6C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7" w:type="dxa"/>
            <w:noWrap w:val="0"/>
            <w:vAlign w:val="center"/>
          </w:tcPr>
          <w:p w14:paraId="50A059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10FD68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0EF2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0" w:type="dxa"/>
            <w:gridSpan w:val="2"/>
            <w:noWrap w:val="0"/>
            <w:vAlign w:val="center"/>
          </w:tcPr>
          <w:p w14:paraId="2DDEE54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708" w:type="dxa"/>
            <w:gridSpan w:val="4"/>
            <w:noWrap w:val="0"/>
            <w:vAlign w:val="center"/>
          </w:tcPr>
          <w:p w14:paraId="4609DAB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r>
    </w:tbl>
    <w:p w14:paraId="7CD0ED9F">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highlight w:val="none"/>
        </w:rPr>
      </w:pPr>
      <w:r>
        <w:rPr>
          <w:rFonts w:hint="eastAsia"/>
          <w:color w:val="auto"/>
          <w:highlight w:val="none"/>
        </w:rPr>
        <w:t>注：</w:t>
      </w:r>
    </w:p>
    <w:p w14:paraId="7C685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color w:val="auto"/>
          <w:sz w:val="24"/>
          <w:highlight w:val="none"/>
        </w:rPr>
        <w:t>按劳动法</w:t>
      </w:r>
      <w:r>
        <w:rPr>
          <w:rFonts w:hint="eastAsia"/>
          <w:color w:val="auto"/>
          <w:sz w:val="24"/>
          <w:highlight w:val="none"/>
        </w:rPr>
        <w:t>和国务院关于职工工作时间的规定</w:t>
      </w:r>
      <w:r>
        <w:rPr>
          <w:color w:val="auto"/>
          <w:sz w:val="24"/>
          <w:highlight w:val="none"/>
        </w:rPr>
        <w:t>，正常情况下，上述人员每日工作不超过8小时，每周工作不超过40小时。需安排加班的，</w:t>
      </w:r>
      <w:r>
        <w:rPr>
          <w:rFonts w:hint="eastAsia"/>
          <w:color w:val="auto"/>
          <w:sz w:val="24"/>
          <w:highlight w:val="none"/>
        </w:rPr>
        <w:t>成交</w:t>
      </w:r>
      <w:r>
        <w:rPr>
          <w:color w:val="auto"/>
          <w:sz w:val="24"/>
          <w:highlight w:val="none"/>
        </w:rPr>
        <w:t>供应商应配合并向劳动者支付加班费。</w:t>
      </w:r>
    </w:p>
    <w:p w14:paraId="6ACD2A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一旦获得成交资格，上述人员按要求投入本项目服务，非经采购人同意，不随意更换人员。</w:t>
      </w:r>
    </w:p>
    <w:p w14:paraId="24A6E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7C56BC5">
      <w:pPr>
        <w:spacing w:line="360" w:lineRule="auto"/>
        <w:ind w:firstLine="480" w:firstLineChars="200"/>
        <w:jc w:val="left"/>
        <w:rPr>
          <w:color w:val="auto"/>
          <w:sz w:val="24"/>
          <w:highlight w:val="none"/>
        </w:rPr>
      </w:pPr>
      <w:r>
        <w:rPr>
          <w:rFonts w:hint="eastAsia"/>
          <w:color w:val="auto"/>
          <w:sz w:val="24"/>
          <w:highlight w:val="none"/>
        </w:rPr>
        <w:t>加注“★”号条款为实质性条款，不得出现负偏离，发生负偏离即做无效响应处理。</w:t>
      </w:r>
    </w:p>
    <w:p w14:paraId="7233FD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bookmarkStart w:id="4" w:name="_Hlk175647531"/>
      <w:r>
        <w:rPr>
          <w:rFonts w:hint="eastAsia"/>
          <w:color w:val="auto"/>
          <w:sz w:val="24"/>
          <w:highlight w:val="none"/>
          <w:lang w:val="en-US" w:eastAsia="zh-CN"/>
        </w:rPr>
        <w:t>三</w:t>
      </w:r>
      <w:r>
        <w:rPr>
          <w:rFonts w:hint="eastAsia"/>
          <w:color w:val="auto"/>
          <w:sz w:val="24"/>
          <w:highlight w:val="none"/>
        </w:rPr>
        <w:t>、各岗位人员具体工作内容、职责及服务标准</w:t>
      </w:r>
    </w:p>
    <w:p w14:paraId="176A55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（一）总体管理目标：</w:t>
      </w:r>
    </w:p>
    <w:p w14:paraId="1973C4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1．客户综合满意度：95%以上</w:t>
      </w:r>
    </w:p>
    <w:p w14:paraId="66C4D2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2．投诉处理及时率：100%</w:t>
      </w:r>
    </w:p>
    <w:p w14:paraId="2FC159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3．房屋建筑主体完好率：98%以上</w:t>
      </w:r>
    </w:p>
    <w:p w14:paraId="29C1AE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4．公共配套设施设备完好率：98%以上</w:t>
      </w:r>
    </w:p>
    <w:p w14:paraId="2C7CF0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5．消防系统完好率：100%</w:t>
      </w:r>
    </w:p>
    <w:p w14:paraId="2F40E5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6．保洁达标率：100%</w:t>
      </w:r>
    </w:p>
    <w:p w14:paraId="578AE3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7．无因物业管理不善造成的安全责任事故。</w:t>
      </w:r>
    </w:p>
    <w:p w14:paraId="55B6FD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8．做好节水节电等节能管理。</w:t>
      </w:r>
    </w:p>
    <w:bookmarkEnd w:id="4"/>
    <w:p w14:paraId="57F667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（二）服务范围、人员安排及工作内容：</w:t>
      </w:r>
    </w:p>
    <w:p w14:paraId="5CA89E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1、服务范围及人员安排</w:t>
      </w:r>
    </w:p>
    <w:tbl>
      <w:tblPr>
        <w:tblStyle w:val="16"/>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666"/>
        <w:gridCol w:w="884"/>
        <w:gridCol w:w="4125"/>
      </w:tblGrid>
      <w:tr w14:paraId="419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5345674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66" w:type="dxa"/>
            <w:noWrap w:val="0"/>
            <w:vAlign w:val="center"/>
          </w:tcPr>
          <w:p w14:paraId="4C72AE3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点</w:t>
            </w:r>
          </w:p>
        </w:tc>
        <w:tc>
          <w:tcPr>
            <w:tcW w:w="884" w:type="dxa"/>
            <w:noWrap w:val="0"/>
            <w:vAlign w:val="center"/>
          </w:tcPr>
          <w:p w14:paraId="58C6CC7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4125" w:type="dxa"/>
            <w:noWrap w:val="0"/>
            <w:vAlign w:val="center"/>
          </w:tcPr>
          <w:p w14:paraId="5CDC5E7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799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0D1440A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66" w:type="dxa"/>
            <w:noWrap w:val="0"/>
            <w:vAlign w:val="center"/>
          </w:tcPr>
          <w:p w14:paraId="6E22627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A区一楼、二楼、</w:t>
            </w:r>
          </w:p>
        </w:tc>
        <w:tc>
          <w:tcPr>
            <w:tcW w:w="884" w:type="dxa"/>
            <w:noWrap w:val="0"/>
            <w:vAlign w:val="center"/>
          </w:tcPr>
          <w:p w14:paraId="45FF425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4125" w:type="dxa"/>
            <w:noWrap w:val="0"/>
            <w:vAlign w:val="center"/>
          </w:tcPr>
          <w:p w14:paraId="3F63DAF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包括饮水机、厕所、会议室、楼道等</w:t>
            </w:r>
          </w:p>
        </w:tc>
      </w:tr>
      <w:tr w14:paraId="02C0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1C232D9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66" w:type="dxa"/>
            <w:noWrap w:val="0"/>
            <w:vAlign w:val="center"/>
          </w:tcPr>
          <w:p w14:paraId="4460660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A区三楼、四楼</w:t>
            </w:r>
          </w:p>
        </w:tc>
        <w:tc>
          <w:tcPr>
            <w:tcW w:w="884" w:type="dxa"/>
            <w:noWrap w:val="0"/>
            <w:vAlign w:val="center"/>
          </w:tcPr>
          <w:p w14:paraId="2297000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4125" w:type="dxa"/>
            <w:noWrap w:val="0"/>
            <w:vAlign w:val="center"/>
          </w:tcPr>
          <w:p w14:paraId="29E33AC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包括饮水机、厕所、会议室、楼道等</w:t>
            </w:r>
          </w:p>
        </w:tc>
      </w:tr>
      <w:tr w14:paraId="0B4F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1428AE6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666" w:type="dxa"/>
            <w:noWrap w:val="0"/>
            <w:vAlign w:val="center"/>
          </w:tcPr>
          <w:p w14:paraId="4A6869D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B区展厅一、二楼男女厕所</w:t>
            </w:r>
          </w:p>
        </w:tc>
        <w:tc>
          <w:tcPr>
            <w:tcW w:w="884" w:type="dxa"/>
            <w:noWrap w:val="0"/>
            <w:vAlign w:val="center"/>
          </w:tcPr>
          <w:p w14:paraId="165EEC3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w:t>
            </w:r>
          </w:p>
        </w:tc>
        <w:tc>
          <w:tcPr>
            <w:tcW w:w="4125" w:type="dxa"/>
            <w:noWrap w:val="0"/>
            <w:vAlign w:val="center"/>
          </w:tcPr>
          <w:p w14:paraId="30A8DEC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包括二楼男厕饮水机等</w:t>
            </w:r>
          </w:p>
        </w:tc>
      </w:tr>
      <w:tr w14:paraId="2172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55497C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666" w:type="dxa"/>
            <w:noWrap w:val="0"/>
            <w:vAlign w:val="center"/>
          </w:tcPr>
          <w:p w14:paraId="18D6FD5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B区展厅一、二楼展区</w:t>
            </w:r>
          </w:p>
        </w:tc>
        <w:tc>
          <w:tcPr>
            <w:tcW w:w="884" w:type="dxa"/>
            <w:noWrap w:val="0"/>
            <w:vAlign w:val="center"/>
          </w:tcPr>
          <w:p w14:paraId="1E33C0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w:t>
            </w:r>
          </w:p>
        </w:tc>
        <w:tc>
          <w:tcPr>
            <w:tcW w:w="4125" w:type="dxa"/>
            <w:noWrap w:val="0"/>
            <w:vAlign w:val="center"/>
          </w:tcPr>
          <w:p w14:paraId="64990CE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包括贵宾室、母婴室、饮水机等</w:t>
            </w:r>
          </w:p>
        </w:tc>
      </w:tr>
      <w:tr w14:paraId="08EF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70" w:type="dxa"/>
            <w:noWrap w:val="0"/>
            <w:vAlign w:val="center"/>
          </w:tcPr>
          <w:p w14:paraId="633007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666" w:type="dxa"/>
            <w:noWrap w:val="0"/>
            <w:vAlign w:val="center"/>
          </w:tcPr>
          <w:p w14:paraId="01880B0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B区临时展厅、三楼宇宙剧场</w:t>
            </w:r>
          </w:p>
        </w:tc>
        <w:tc>
          <w:tcPr>
            <w:tcW w:w="884" w:type="dxa"/>
            <w:noWrap w:val="0"/>
            <w:vAlign w:val="center"/>
          </w:tcPr>
          <w:p w14:paraId="60E8A53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4125" w:type="dxa"/>
            <w:noWrap w:val="0"/>
            <w:vAlign w:val="center"/>
          </w:tcPr>
          <w:p w14:paraId="57DAED3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包括临时展厅、厕所、中厅、楼道、剧场内座椅、地面等</w:t>
            </w:r>
          </w:p>
        </w:tc>
      </w:tr>
      <w:tr w14:paraId="324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24F2140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666" w:type="dxa"/>
            <w:noWrap w:val="0"/>
            <w:vAlign w:val="center"/>
          </w:tcPr>
          <w:p w14:paraId="371A012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C区二楼、四楼、负一层管控</w:t>
            </w:r>
          </w:p>
        </w:tc>
        <w:tc>
          <w:tcPr>
            <w:tcW w:w="884" w:type="dxa"/>
            <w:noWrap w:val="0"/>
            <w:vAlign w:val="center"/>
          </w:tcPr>
          <w:p w14:paraId="632C395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w:t>
            </w:r>
          </w:p>
        </w:tc>
        <w:tc>
          <w:tcPr>
            <w:tcW w:w="4125" w:type="dxa"/>
            <w:noWrap w:val="0"/>
            <w:vAlign w:val="center"/>
          </w:tcPr>
          <w:p w14:paraId="0959BF7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包括饮水机、值班室、厕所、楼道、健身房、天井等</w:t>
            </w:r>
          </w:p>
        </w:tc>
      </w:tr>
      <w:tr w14:paraId="4C30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9ED5C6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666" w:type="dxa"/>
            <w:noWrap w:val="0"/>
            <w:vAlign w:val="center"/>
          </w:tcPr>
          <w:p w14:paraId="1B869B2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C区三楼</w:t>
            </w:r>
          </w:p>
        </w:tc>
        <w:tc>
          <w:tcPr>
            <w:tcW w:w="884" w:type="dxa"/>
            <w:noWrap w:val="0"/>
            <w:vAlign w:val="center"/>
          </w:tcPr>
          <w:p w14:paraId="4517CF7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w:t>
            </w:r>
          </w:p>
        </w:tc>
        <w:tc>
          <w:tcPr>
            <w:tcW w:w="4125" w:type="dxa"/>
            <w:noWrap w:val="0"/>
            <w:vAlign w:val="center"/>
          </w:tcPr>
          <w:p w14:paraId="681AEC0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包括饮水机、馆长室、厕所、大小会议室等</w:t>
            </w:r>
          </w:p>
        </w:tc>
      </w:tr>
      <w:tr w14:paraId="74C0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1D3396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8675" w:type="dxa"/>
            <w:gridSpan w:val="3"/>
            <w:noWrap w:val="0"/>
            <w:vAlign w:val="center"/>
          </w:tcPr>
          <w:p w14:paraId="381AA94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馆内保洁员19人</w:t>
            </w:r>
          </w:p>
        </w:tc>
      </w:tr>
    </w:tbl>
    <w:p w14:paraId="762DA3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2、岗位职责</w:t>
      </w:r>
    </w:p>
    <w:tbl>
      <w:tblPr>
        <w:tblStyle w:val="16"/>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40"/>
        <w:gridCol w:w="2889"/>
        <w:gridCol w:w="3345"/>
        <w:gridCol w:w="1095"/>
      </w:tblGrid>
      <w:tr w14:paraId="483F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1" w:type="dxa"/>
            <w:gridSpan w:val="5"/>
            <w:noWrap w:val="0"/>
            <w:vAlign w:val="center"/>
          </w:tcPr>
          <w:p w14:paraId="3889BCD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清洁卫生服务标准</w:t>
            </w:r>
          </w:p>
        </w:tc>
      </w:tr>
      <w:tr w14:paraId="3CE7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62" w:type="dxa"/>
            <w:noWrap w:val="0"/>
            <w:vAlign w:val="center"/>
          </w:tcPr>
          <w:p w14:paraId="23A4C83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1040" w:type="dxa"/>
            <w:tcBorders>
              <w:left w:val="nil"/>
            </w:tcBorders>
            <w:noWrap w:val="0"/>
            <w:vAlign w:val="center"/>
          </w:tcPr>
          <w:p w14:paraId="24C1524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889" w:type="dxa"/>
            <w:tcBorders>
              <w:left w:val="nil"/>
            </w:tcBorders>
            <w:noWrap w:val="0"/>
            <w:vAlign w:val="center"/>
          </w:tcPr>
          <w:p w14:paraId="5C2958D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3345" w:type="dxa"/>
            <w:tcBorders>
              <w:left w:val="nil"/>
            </w:tcBorders>
            <w:noWrap w:val="0"/>
            <w:vAlign w:val="center"/>
          </w:tcPr>
          <w:p w14:paraId="1C5DD4E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095" w:type="dxa"/>
            <w:tcBorders>
              <w:left w:val="nil"/>
            </w:tcBorders>
            <w:noWrap w:val="0"/>
            <w:vAlign w:val="center"/>
          </w:tcPr>
          <w:p w14:paraId="085843A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频次（不少于）</w:t>
            </w:r>
          </w:p>
        </w:tc>
      </w:tr>
      <w:tr w14:paraId="7C9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2" w:type="dxa"/>
            <w:vMerge w:val="restart"/>
            <w:noWrap w:val="0"/>
            <w:vAlign w:val="center"/>
          </w:tcPr>
          <w:p w14:paraId="4C237E4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w:t>
            </w:r>
          </w:p>
          <w:p w14:paraId="0ADCFFF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w:t>
            </w:r>
          </w:p>
          <w:p w14:paraId="439104E9">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left w:val="nil"/>
            </w:tcBorders>
            <w:noWrap w:val="0"/>
            <w:vAlign w:val="center"/>
          </w:tcPr>
          <w:p w14:paraId="2644068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全馆</w:t>
            </w:r>
          </w:p>
          <w:p w14:paraId="4498644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w:t>
            </w:r>
          </w:p>
        </w:tc>
        <w:tc>
          <w:tcPr>
            <w:tcW w:w="2889" w:type="dxa"/>
            <w:tcBorders>
              <w:left w:val="nil"/>
            </w:tcBorders>
            <w:noWrap w:val="0"/>
            <w:vAlign w:val="center"/>
          </w:tcPr>
          <w:p w14:paraId="2E28BC3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消杀</w:t>
            </w:r>
          </w:p>
        </w:tc>
        <w:tc>
          <w:tcPr>
            <w:tcW w:w="3345" w:type="dxa"/>
            <w:tcBorders>
              <w:left w:val="nil"/>
            </w:tcBorders>
            <w:noWrap w:val="0"/>
            <w:vAlign w:val="center"/>
          </w:tcPr>
          <w:p w14:paraId="49D137A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做好消杀工作（各个消杀点位应贴有消杀记录，以备查阅）</w:t>
            </w:r>
          </w:p>
        </w:tc>
        <w:tc>
          <w:tcPr>
            <w:tcW w:w="1095" w:type="dxa"/>
            <w:tcBorders>
              <w:left w:val="nil"/>
            </w:tcBorders>
            <w:noWrap w:val="0"/>
            <w:vAlign w:val="center"/>
          </w:tcPr>
          <w:p w14:paraId="2FC5C82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4次∕日</w:t>
            </w:r>
          </w:p>
        </w:tc>
      </w:tr>
      <w:tr w14:paraId="59A5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162" w:type="dxa"/>
            <w:vMerge w:val="continue"/>
            <w:noWrap w:val="0"/>
            <w:vAlign w:val="center"/>
          </w:tcPr>
          <w:p w14:paraId="6DAFF62F">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restart"/>
            <w:tcBorders>
              <w:left w:val="nil"/>
            </w:tcBorders>
            <w:noWrap w:val="0"/>
            <w:vAlign w:val="center"/>
          </w:tcPr>
          <w:p w14:paraId="2EDC245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公共卫生间</w:t>
            </w:r>
          </w:p>
        </w:tc>
        <w:tc>
          <w:tcPr>
            <w:tcW w:w="2889" w:type="dxa"/>
            <w:tcBorders>
              <w:left w:val="nil"/>
            </w:tcBorders>
            <w:noWrap w:val="0"/>
            <w:vAlign w:val="center"/>
          </w:tcPr>
          <w:p w14:paraId="16406E7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地面保洁、消毒</w:t>
            </w:r>
          </w:p>
        </w:tc>
        <w:tc>
          <w:tcPr>
            <w:tcW w:w="3345" w:type="dxa"/>
            <w:tcBorders>
              <w:left w:val="nil"/>
            </w:tcBorders>
            <w:noWrap w:val="0"/>
            <w:vAlign w:val="center"/>
          </w:tcPr>
          <w:p w14:paraId="4D5E5C1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干净整洁、无杂物堆放（卫生间内应贴有保洁清扫记录，以备查阅）</w:t>
            </w:r>
          </w:p>
        </w:tc>
        <w:tc>
          <w:tcPr>
            <w:tcW w:w="1095" w:type="dxa"/>
            <w:tcBorders>
              <w:left w:val="nil"/>
            </w:tcBorders>
            <w:noWrap w:val="0"/>
            <w:vAlign w:val="center"/>
          </w:tcPr>
          <w:p w14:paraId="4C054BC3">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43CE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2639342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06CDE9D4">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62185C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墙面、隔板、天花板</w:t>
            </w:r>
          </w:p>
        </w:tc>
        <w:tc>
          <w:tcPr>
            <w:tcW w:w="3345" w:type="dxa"/>
            <w:tcBorders>
              <w:left w:val="nil"/>
            </w:tcBorders>
            <w:noWrap w:val="0"/>
            <w:vAlign w:val="center"/>
          </w:tcPr>
          <w:p w14:paraId="0872C73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干净整洁无明显污渍、塔灰、蜘蛛网</w:t>
            </w:r>
          </w:p>
        </w:tc>
        <w:tc>
          <w:tcPr>
            <w:tcW w:w="1095" w:type="dxa"/>
            <w:tcBorders>
              <w:left w:val="nil"/>
            </w:tcBorders>
            <w:noWrap w:val="0"/>
            <w:vAlign w:val="center"/>
          </w:tcPr>
          <w:p w14:paraId="1297A6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 ∕周</w:t>
            </w:r>
          </w:p>
        </w:tc>
      </w:tr>
      <w:tr w14:paraId="52E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53514388">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7C471EE1">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4FD6F9F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厕具清洁、消毒</w:t>
            </w:r>
          </w:p>
        </w:tc>
        <w:tc>
          <w:tcPr>
            <w:tcW w:w="3345" w:type="dxa"/>
            <w:tcBorders>
              <w:left w:val="nil"/>
            </w:tcBorders>
            <w:noWrap w:val="0"/>
            <w:vAlign w:val="center"/>
          </w:tcPr>
          <w:p w14:paraId="0E1EB84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干净整洁，随堵随清</w:t>
            </w:r>
          </w:p>
        </w:tc>
        <w:tc>
          <w:tcPr>
            <w:tcW w:w="1095" w:type="dxa"/>
            <w:tcBorders>
              <w:left w:val="nil"/>
            </w:tcBorders>
            <w:noWrap w:val="0"/>
            <w:vAlign w:val="center"/>
          </w:tcPr>
          <w:p w14:paraId="16327AFC">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748C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46F80CE0">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0B3607A3">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1432977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手盆、台面、梳妆镜清洁</w:t>
            </w:r>
          </w:p>
        </w:tc>
        <w:tc>
          <w:tcPr>
            <w:tcW w:w="3345" w:type="dxa"/>
            <w:tcBorders>
              <w:left w:val="nil"/>
            </w:tcBorders>
            <w:noWrap w:val="0"/>
            <w:vAlign w:val="center"/>
          </w:tcPr>
          <w:p w14:paraId="0393255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干净整洁，手盆内滤网随时更换，保确保无污物</w:t>
            </w:r>
          </w:p>
        </w:tc>
        <w:tc>
          <w:tcPr>
            <w:tcW w:w="1095" w:type="dxa"/>
            <w:tcBorders>
              <w:left w:val="nil"/>
            </w:tcBorders>
            <w:noWrap w:val="0"/>
            <w:vAlign w:val="center"/>
          </w:tcPr>
          <w:p w14:paraId="55E22AC6">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7246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2" w:type="dxa"/>
            <w:vMerge w:val="continue"/>
            <w:noWrap w:val="0"/>
            <w:vAlign w:val="center"/>
          </w:tcPr>
          <w:p w14:paraId="0A3F183F">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01868C31">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7FE2819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放水阀、纸篓、便器内外保洁</w:t>
            </w:r>
          </w:p>
        </w:tc>
        <w:tc>
          <w:tcPr>
            <w:tcW w:w="3345" w:type="dxa"/>
            <w:tcBorders>
              <w:left w:val="nil"/>
            </w:tcBorders>
            <w:noWrap w:val="0"/>
            <w:vAlign w:val="center"/>
          </w:tcPr>
          <w:p w14:paraId="700EF5F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随时清理，保持干净整洁</w:t>
            </w:r>
          </w:p>
        </w:tc>
        <w:tc>
          <w:tcPr>
            <w:tcW w:w="1095" w:type="dxa"/>
            <w:tcBorders>
              <w:left w:val="nil"/>
            </w:tcBorders>
            <w:noWrap w:val="0"/>
            <w:vAlign w:val="center"/>
          </w:tcPr>
          <w:p w14:paraId="05A81D99">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001A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0EEABDDA">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5D83AF1F">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6F1CB8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门窗内侧</w:t>
            </w:r>
          </w:p>
        </w:tc>
        <w:tc>
          <w:tcPr>
            <w:tcW w:w="3345" w:type="dxa"/>
            <w:tcBorders>
              <w:left w:val="nil"/>
            </w:tcBorders>
            <w:noWrap w:val="0"/>
            <w:vAlign w:val="center"/>
          </w:tcPr>
          <w:p w14:paraId="3192C96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整洁无明显灰尘</w:t>
            </w:r>
          </w:p>
        </w:tc>
        <w:tc>
          <w:tcPr>
            <w:tcW w:w="1095" w:type="dxa"/>
            <w:tcBorders>
              <w:left w:val="nil"/>
            </w:tcBorders>
            <w:noWrap w:val="0"/>
            <w:vAlign w:val="center"/>
          </w:tcPr>
          <w:p w14:paraId="7D606FF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1次∕周</w:t>
            </w:r>
          </w:p>
        </w:tc>
      </w:tr>
      <w:tr w14:paraId="0661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7EBD668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79F5892C">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6809D8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纸篓</w:t>
            </w:r>
          </w:p>
        </w:tc>
        <w:tc>
          <w:tcPr>
            <w:tcW w:w="3345" w:type="dxa"/>
            <w:tcBorders>
              <w:left w:val="nil"/>
            </w:tcBorders>
            <w:noWrap w:val="0"/>
            <w:vAlign w:val="center"/>
          </w:tcPr>
          <w:p w14:paraId="0CFA3C2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无满溢现象</w:t>
            </w:r>
          </w:p>
        </w:tc>
        <w:tc>
          <w:tcPr>
            <w:tcW w:w="1095" w:type="dxa"/>
            <w:tcBorders>
              <w:left w:val="nil"/>
            </w:tcBorders>
            <w:noWrap w:val="0"/>
            <w:vAlign w:val="center"/>
          </w:tcPr>
          <w:p w14:paraId="6E36F64A">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6C5E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1D3137D5">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526ECEF1">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41CD118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抽纸、大盘纸及卷纸</w:t>
            </w:r>
          </w:p>
        </w:tc>
        <w:tc>
          <w:tcPr>
            <w:tcW w:w="3345" w:type="dxa"/>
            <w:tcBorders>
              <w:left w:val="nil"/>
            </w:tcBorders>
            <w:noWrap w:val="0"/>
            <w:vAlign w:val="center"/>
          </w:tcPr>
          <w:p w14:paraId="15315EC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纸盒干净无灰尘，纸量不足时及时更换，不得缺失</w:t>
            </w:r>
          </w:p>
        </w:tc>
        <w:tc>
          <w:tcPr>
            <w:tcW w:w="1095" w:type="dxa"/>
            <w:tcBorders>
              <w:left w:val="nil"/>
            </w:tcBorders>
            <w:noWrap w:val="0"/>
            <w:vAlign w:val="center"/>
          </w:tcPr>
          <w:p w14:paraId="3C7F27DF">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54EF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4ED9247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3F007AE7">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A7D240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洗手液</w:t>
            </w:r>
          </w:p>
        </w:tc>
        <w:tc>
          <w:tcPr>
            <w:tcW w:w="3345" w:type="dxa"/>
            <w:tcBorders>
              <w:left w:val="nil"/>
            </w:tcBorders>
            <w:noWrap w:val="0"/>
            <w:vAlign w:val="center"/>
          </w:tcPr>
          <w:p w14:paraId="38DDF6A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瓶体干净，液体不足时及时更换</w:t>
            </w:r>
          </w:p>
        </w:tc>
        <w:tc>
          <w:tcPr>
            <w:tcW w:w="1095" w:type="dxa"/>
            <w:tcBorders>
              <w:left w:val="nil"/>
            </w:tcBorders>
            <w:noWrap w:val="0"/>
            <w:vAlign w:val="center"/>
          </w:tcPr>
          <w:p w14:paraId="3C5F60A5">
            <w:pPr>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6A8A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6BE153DF">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2C2161BD">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20F1FB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w:t>
            </w:r>
          </w:p>
        </w:tc>
        <w:tc>
          <w:tcPr>
            <w:tcW w:w="3345" w:type="dxa"/>
            <w:tcBorders>
              <w:left w:val="nil"/>
            </w:tcBorders>
            <w:noWrap w:val="0"/>
            <w:vAlign w:val="center"/>
          </w:tcPr>
          <w:p w14:paraId="0FCA751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空气清新、无异味，合理使用除味剂</w:t>
            </w:r>
          </w:p>
        </w:tc>
        <w:tc>
          <w:tcPr>
            <w:tcW w:w="1095" w:type="dxa"/>
            <w:tcBorders>
              <w:left w:val="nil"/>
            </w:tcBorders>
            <w:noWrap w:val="0"/>
            <w:vAlign w:val="center"/>
          </w:tcPr>
          <w:p w14:paraId="62D9343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适时使用</w:t>
            </w:r>
          </w:p>
        </w:tc>
      </w:tr>
      <w:tr w14:paraId="5823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30480DB7">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79E66DDF">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679409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疏通卫生间下水</w:t>
            </w:r>
          </w:p>
        </w:tc>
        <w:tc>
          <w:tcPr>
            <w:tcW w:w="3345" w:type="dxa"/>
            <w:tcBorders>
              <w:left w:val="nil"/>
            </w:tcBorders>
            <w:noWrap w:val="0"/>
            <w:vAlign w:val="center"/>
          </w:tcPr>
          <w:p w14:paraId="2EA0E85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下水通畅，物品掉落协助捞取</w:t>
            </w:r>
          </w:p>
        </w:tc>
        <w:tc>
          <w:tcPr>
            <w:tcW w:w="1095" w:type="dxa"/>
            <w:tcBorders>
              <w:left w:val="nil"/>
            </w:tcBorders>
            <w:noWrap w:val="0"/>
            <w:vAlign w:val="center"/>
          </w:tcPr>
          <w:p w14:paraId="5EB875D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随堵随清</w:t>
            </w:r>
          </w:p>
        </w:tc>
      </w:tr>
      <w:tr w14:paraId="791D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62" w:type="dxa"/>
            <w:vMerge w:val="continue"/>
            <w:noWrap w:val="0"/>
            <w:vAlign w:val="center"/>
          </w:tcPr>
          <w:p w14:paraId="34F24154">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restart"/>
            <w:tcBorders>
              <w:top w:val="nil"/>
              <w:left w:val="nil"/>
            </w:tcBorders>
            <w:noWrap w:val="0"/>
            <w:vAlign w:val="center"/>
          </w:tcPr>
          <w:p w14:paraId="1E1F624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公共区域</w:t>
            </w:r>
          </w:p>
        </w:tc>
        <w:tc>
          <w:tcPr>
            <w:tcW w:w="2889" w:type="dxa"/>
            <w:tcBorders>
              <w:left w:val="nil"/>
            </w:tcBorders>
            <w:noWrap w:val="0"/>
            <w:vAlign w:val="center"/>
          </w:tcPr>
          <w:p w14:paraId="06D1DD1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地垫、地毡清洁</w:t>
            </w:r>
          </w:p>
        </w:tc>
        <w:tc>
          <w:tcPr>
            <w:tcW w:w="3345" w:type="dxa"/>
            <w:tcBorders>
              <w:left w:val="nil"/>
            </w:tcBorders>
            <w:noWrap w:val="0"/>
            <w:vAlign w:val="center"/>
          </w:tcPr>
          <w:p w14:paraId="71519D0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无污渍无灰尘</w:t>
            </w:r>
          </w:p>
        </w:tc>
        <w:tc>
          <w:tcPr>
            <w:tcW w:w="1095" w:type="dxa"/>
            <w:tcBorders>
              <w:left w:val="nil"/>
            </w:tcBorders>
            <w:noWrap w:val="0"/>
            <w:vAlign w:val="center"/>
          </w:tcPr>
          <w:p w14:paraId="5EB0EE7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2次∕周</w:t>
            </w:r>
          </w:p>
        </w:tc>
      </w:tr>
      <w:tr w14:paraId="4253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166C5A5A">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3DD8AE10">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9310DA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玻璃(2米以下)清洁（不需高空操作）</w:t>
            </w:r>
          </w:p>
        </w:tc>
        <w:tc>
          <w:tcPr>
            <w:tcW w:w="3345" w:type="dxa"/>
            <w:tcBorders>
              <w:left w:val="nil"/>
            </w:tcBorders>
            <w:noWrap w:val="0"/>
            <w:vAlign w:val="center"/>
          </w:tcPr>
          <w:p w14:paraId="3B8A71B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洁净明亮</w:t>
            </w:r>
          </w:p>
        </w:tc>
        <w:tc>
          <w:tcPr>
            <w:tcW w:w="1095" w:type="dxa"/>
            <w:tcBorders>
              <w:left w:val="nil"/>
            </w:tcBorders>
            <w:noWrap w:val="0"/>
            <w:vAlign w:val="center"/>
          </w:tcPr>
          <w:p w14:paraId="2AC6CAD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2次∕月</w:t>
            </w:r>
          </w:p>
        </w:tc>
      </w:tr>
      <w:tr w14:paraId="2A22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2" w:type="dxa"/>
            <w:vMerge w:val="continue"/>
            <w:noWrap w:val="0"/>
            <w:vAlign w:val="center"/>
          </w:tcPr>
          <w:p w14:paraId="06857254">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5B8333C5">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559F1D8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地脚线清洁、装饰物清洁</w:t>
            </w:r>
          </w:p>
        </w:tc>
        <w:tc>
          <w:tcPr>
            <w:tcW w:w="3345" w:type="dxa"/>
            <w:tcBorders>
              <w:left w:val="nil"/>
            </w:tcBorders>
            <w:noWrap w:val="0"/>
            <w:vAlign w:val="center"/>
          </w:tcPr>
          <w:p w14:paraId="0450BBC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无尘洁净</w:t>
            </w:r>
          </w:p>
        </w:tc>
        <w:tc>
          <w:tcPr>
            <w:tcW w:w="1095" w:type="dxa"/>
            <w:tcBorders>
              <w:left w:val="nil"/>
            </w:tcBorders>
            <w:noWrap w:val="0"/>
            <w:vAlign w:val="center"/>
          </w:tcPr>
          <w:p w14:paraId="3318E93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2次∕周</w:t>
            </w:r>
          </w:p>
        </w:tc>
      </w:tr>
      <w:tr w14:paraId="5BBF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6D927227">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672E82AF">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FDE7F6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地面湿拖、牵尘</w:t>
            </w:r>
          </w:p>
        </w:tc>
        <w:tc>
          <w:tcPr>
            <w:tcW w:w="3345" w:type="dxa"/>
            <w:tcBorders>
              <w:left w:val="nil"/>
            </w:tcBorders>
            <w:noWrap w:val="0"/>
            <w:vAlign w:val="center"/>
          </w:tcPr>
          <w:p w14:paraId="33B61A0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干净整洁无水渍、污渍</w:t>
            </w:r>
          </w:p>
        </w:tc>
        <w:tc>
          <w:tcPr>
            <w:tcW w:w="1095" w:type="dxa"/>
            <w:tcBorders>
              <w:left w:val="nil"/>
            </w:tcBorders>
            <w:noWrap w:val="0"/>
            <w:vAlign w:val="center"/>
          </w:tcPr>
          <w:p w14:paraId="0BE8EB7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随时全方位整体清洁（不少于2次） </w:t>
            </w:r>
          </w:p>
        </w:tc>
      </w:tr>
      <w:tr w14:paraId="4869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75F09FB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16945C32">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1DA9055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地面（石材地面、剧场地面、塑胶地面等）、</w:t>
            </w:r>
          </w:p>
        </w:tc>
        <w:tc>
          <w:tcPr>
            <w:tcW w:w="3345" w:type="dxa"/>
            <w:tcBorders>
              <w:left w:val="nil"/>
            </w:tcBorders>
            <w:noWrap w:val="0"/>
            <w:vAlign w:val="center"/>
          </w:tcPr>
          <w:p w14:paraId="3D19FB4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石材地面目视无明显尘土、污渍，无积水、杂物，无条绺现象，剧场地面、座椅、地毯、附属设施、机房玻璃目视无明显尘土、污渍，无条绺现象，无异物，散场后整理座套</w:t>
            </w:r>
          </w:p>
        </w:tc>
        <w:tc>
          <w:tcPr>
            <w:tcW w:w="1095" w:type="dxa"/>
            <w:tcBorders>
              <w:left w:val="nil"/>
            </w:tcBorders>
            <w:noWrap w:val="0"/>
            <w:vAlign w:val="center"/>
          </w:tcPr>
          <w:p w14:paraId="32D3E33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随时全方位整体清洁（不少于2次）</w:t>
            </w:r>
          </w:p>
        </w:tc>
      </w:tr>
      <w:tr w14:paraId="577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522085AE">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396511E9">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1DEAB69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展厅展品（不适宜物业服务人员做卫生的展品除外，随着展区改造清单内容随时调整）高空除尘，展品外表面，展品玻璃、展厅内展墙</w:t>
            </w:r>
          </w:p>
        </w:tc>
        <w:tc>
          <w:tcPr>
            <w:tcW w:w="3345" w:type="dxa"/>
            <w:tcBorders>
              <w:left w:val="nil"/>
            </w:tcBorders>
            <w:noWrap w:val="0"/>
            <w:vAlign w:val="center"/>
          </w:tcPr>
          <w:p w14:paraId="1E629AF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展厅展品目视无明显尘土，展品外表面干净无手印，无污渍，展品玻璃洁净明亮，展墙无灰尘、蜘蛛网和污渍等，开馆前完成第一次清洁</w:t>
            </w:r>
          </w:p>
        </w:tc>
        <w:tc>
          <w:tcPr>
            <w:tcW w:w="1095" w:type="dxa"/>
            <w:tcBorders>
              <w:left w:val="nil"/>
            </w:tcBorders>
            <w:noWrap w:val="0"/>
            <w:vAlign w:val="center"/>
          </w:tcPr>
          <w:p w14:paraId="6CE814D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高空除尘1次/周，展品外表面及展品玻璃保洁2次/天</w:t>
            </w:r>
          </w:p>
        </w:tc>
      </w:tr>
      <w:tr w14:paraId="34D7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076E78E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42302DAB">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B28F5B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休息椅</w:t>
            </w:r>
          </w:p>
        </w:tc>
        <w:tc>
          <w:tcPr>
            <w:tcW w:w="3345" w:type="dxa"/>
            <w:tcBorders>
              <w:left w:val="nil"/>
            </w:tcBorders>
            <w:noWrap w:val="0"/>
            <w:vAlign w:val="center"/>
          </w:tcPr>
          <w:p w14:paraId="18A790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干净整洁、无污渍</w:t>
            </w:r>
          </w:p>
        </w:tc>
        <w:tc>
          <w:tcPr>
            <w:tcW w:w="1095" w:type="dxa"/>
            <w:tcBorders>
              <w:left w:val="nil"/>
            </w:tcBorders>
            <w:noWrap w:val="0"/>
            <w:vAlign w:val="center"/>
          </w:tcPr>
          <w:p w14:paraId="31D6D8B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5C81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569AA3D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5D02DEBD">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53CBDF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垃圾桶清理</w:t>
            </w:r>
          </w:p>
        </w:tc>
        <w:tc>
          <w:tcPr>
            <w:tcW w:w="3345" w:type="dxa"/>
            <w:tcBorders>
              <w:left w:val="nil"/>
            </w:tcBorders>
            <w:noWrap w:val="0"/>
            <w:vAlign w:val="center"/>
          </w:tcPr>
          <w:p w14:paraId="5A1B6D3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内部垃圾不超过桶</w:t>
            </w:r>
          </w:p>
          <w:p w14:paraId="181733A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体的2∕3</w:t>
            </w:r>
          </w:p>
        </w:tc>
        <w:tc>
          <w:tcPr>
            <w:tcW w:w="1095" w:type="dxa"/>
            <w:tcBorders>
              <w:left w:val="nil"/>
            </w:tcBorders>
            <w:noWrap w:val="0"/>
            <w:vAlign w:val="center"/>
          </w:tcPr>
          <w:p w14:paraId="3412DF8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5707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23C85F55">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05E50E7D">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C0678C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附属设施、消防栓、消防报警器、指示牌、插座、开关等</w:t>
            </w:r>
          </w:p>
        </w:tc>
        <w:tc>
          <w:tcPr>
            <w:tcW w:w="3345" w:type="dxa"/>
            <w:tcBorders>
              <w:left w:val="nil"/>
            </w:tcBorders>
            <w:noWrap w:val="0"/>
            <w:vAlign w:val="center"/>
          </w:tcPr>
          <w:p w14:paraId="721BCB9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干净无污渍</w:t>
            </w:r>
          </w:p>
        </w:tc>
        <w:tc>
          <w:tcPr>
            <w:tcW w:w="1095" w:type="dxa"/>
            <w:tcBorders>
              <w:left w:val="nil"/>
            </w:tcBorders>
            <w:noWrap w:val="0"/>
            <w:vAlign w:val="center"/>
          </w:tcPr>
          <w:p w14:paraId="759FE97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2次∕周</w:t>
            </w:r>
          </w:p>
        </w:tc>
      </w:tr>
      <w:tr w14:paraId="141F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62" w:type="dxa"/>
            <w:vMerge w:val="continue"/>
            <w:noWrap w:val="0"/>
            <w:vAlign w:val="center"/>
          </w:tcPr>
          <w:p w14:paraId="2E10319F">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left w:val="nil"/>
            </w:tcBorders>
            <w:noWrap w:val="0"/>
            <w:vAlign w:val="center"/>
          </w:tcPr>
          <w:p w14:paraId="1D2DC265">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A898AB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附属设施饮水机</w:t>
            </w:r>
          </w:p>
        </w:tc>
        <w:tc>
          <w:tcPr>
            <w:tcW w:w="3345" w:type="dxa"/>
            <w:tcBorders>
              <w:left w:val="nil"/>
            </w:tcBorders>
            <w:noWrap w:val="0"/>
            <w:vAlign w:val="center"/>
          </w:tcPr>
          <w:p w14:paraId="598609A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干净无污渍、茶渍，废水及时清理</w:t>
            </w:r>
          </w:p>
        </w:tc>
        <w:tc>
          <w:tcPr>
            <w:tcW w:w="1095" w:type="dxa"/>
            <w:tcBorders>
              <w:left w:val="nil"/>
            </w:tcBorders>
            <w:noWrap w:val="0"/>
            <w:vAlign w:val="center"/>
          </w:tcPr>
          <w:p w14:paraId="4EB8F17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3051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162" w:type="dxa"/>
            <w:vMerge w:val="continue"/>
            <w:noWrap w:val="0"/>
            <w:vAlign w:val="center"/>
          </w:tcPr>
          <w:p w14:paraId="4F154E64">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152745F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领导办公区</w:t>
            </w:r>
          </w:p>
        </w:tc>
        <w:tc>
          <w:tcPr>
            <w:tcW w:w="2889" w:type="dxa"/>
            <w:tcBorders>
              <w:left w:val="nil"/>
            </w:tcBorders>
            <w:noWrap w:val="0"/>
            <w:vAlign w:val="center"/>
          </w:tcPr>
          <w:p w14:paraId="358BB0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办公家具、地面、地毯、纸篓、窗帘、窗台、墙壁、顶棚、其他附属设备设施</w:t>
            </w:r>
          </w:p>
        </w:tc>
        <w:tc>
          <w:tcPr>
            <w:tcW w:w="3345" w:type="dxa"/>
            <w:tcBorders>
              <w:left w:val="nil"/>
            </w:tcBorders>
            <w:noWrap w:val="0"/>
            <w:vAlign w:val="center"/>
          </w:tcPr>
          <w:p w14:paraId="62EDB43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无明显尘土、污渍，无条绺现象；地面、地毯无明显尘土、杂物、污渍；纸篓保洁时清空，更换塑料袋；窗帘、窗台无明显尘土；墙壁、顶棚无塔灰、蜘蛛网；其他附属设备设施表面无明显尘土；垃圾日产日清、无满溢</w:t>
            </w:r>
          </w:p>
        </w:tc>
        <w:tc>
          <w:tcPr>
            <w:tcW w:w="1095" w:type="dxa"/>
            <w:tcBorders>
              <w:left w:val="nil"/>
            </w:tcBorders>
            <w:noWrap w:val="0"/>
            <w:vAlign w:val="center"/>
          </w:tcPr>
          <w:p w14:paraId="36ECC7B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2次∕日</w:t>
            </w:r>
          </w:p>
          <w:p w14:paraId="0612BB24">
            <w:pPr>
              <w:adjustRightInd w:val="0"/>
              <w:snapToGrid w:val="0"/>
              <w:spacing w:line="360" w:lineRule="auto"/>
              <w:jc w:val="left"/>
              <w:rPr>
                <w:rFonts w:hint="eastAsia" w:ascii="宋体" w:hAnsi="宋体" w:eastAsia="宋体" w:cs="宋体"/>
                <w:color w:val="auto"/>
                <w:sz w:val="24"/>
                <w:szCs w:val="24"/>
                <w:highlight w:val="none"/>
              </w:rPr>
            </w:pPr>
          </w:p>
        </w:tc>
      </w:tr>
      <w:tr w14:paraId="246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continue"/>
            <w:noWrap w:val="0"/>
            <w:vAlign w:val="center"/>
          </w:tcPr>
          <w:p w14:paraId="5EC3B513">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restart"/>
            <w:tcBorders>
              <w:top w:val="nil"/>
              <w:left w:val="nil"/>
            </w:tcBorders>
            <w:noWrap w:val="0"/>
            <w:vAlign w:val="center"/>
          </w:tcPr>
          <w:p w14:paraId="2E18446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楼道及公共走廊</w:t>
            </w:r>
          </w:p>
        </w:tc>
        <w:tc>
          <w:tcPr>
            <w:tcW w:w="2889" w:type="dxa"/>
            <w:tcBorders>
              <w:left w:val="nil"/>
            </w:tcBorders>
            <w:noWrap w:val="0"/>
            <w:vAlign w:val="center"/>
          </w:tcPr>
          <w:p w14:paraId="1018316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地面清扫、湿拖</w:t>
            </w:r>
          </w:p>
        </w:tc>
        <w:tc>
          <w:tcPr>
            <w:tcW w:w="3345" w:type="dxa"/>
            <w:tcBorders>
              <w:left w:val="nil"/>
            </w:tcBorders>
            <w:noWrap w:val="0"/>
            <w:vAlign w:val="center"/>
          </w:tcPr>
          <w:p w14:paraId="17A7D58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干净明亮</w:t>
            </w:r>
          </w:p>
        </w:tc>
        <w:tc>
          <w:tcPr>
            <w:tcW w:w="1095" w:type="dxa"/>
            <w:tcBorders>
              <w:left w:val="nil"/>
            </w:tcBorders>
            <w:noWrap w:val="0"/>
            <w:vAlign w:val="center"/>
          </w:tcPr>
          <w:p w14:paraId="3C1AFEB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2次∕日</w:t>
            </w:r>
          </w:p>
        </w:tc>
      </w:tr>
      <w:tr w14:paraId="685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031C8ABE">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top w:val="nil"/>
              <w:left w:val="nil"/>
            </w:tcBorders>
            <w:noWrap w:val="0"/>
            <w:vAlign w:val="center"/>
          </w:tcPr>
          <w:p w14:paraId="64818D62">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1C2CF17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玻璃（2米以下）清洁（不需高空操作）</w:t>
            </w:r>
          </w:p>
        </w:tc>
        <w:tc>
          <w:tcPr>
            <w:tcW w:w="3345" w:type="dxa"/>
            <w:tcBorders>
              <w:left w:val="nil"/>
            </w:tcBorders>
            <w:noWrap w:val="0"/>
            <w:vAlign w:val="center"/>
          </w:tcPr>
          <w:p w14:paraId="440B8F4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洁净明亮</w:t>
            </w:r>
          </w:p>
        </w:tc>
        <w:tc>
          <w:tcPr>
            <w:tcW w:w="1095" w:type="dxa"/>
            <w:tcBorders>
              <w:left w:val="nil"/>
            </w:tcBorders>
            <w:noWrap w:val="0"/>
            <w:vAlign w:val="center"/>
          </w:tcPr>
          <w:p w14:paraId="03B576A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3次∕月</w:t>
            </w:r>
          </w:p>
        </w:tc>
      </w:tr>
      <w:tr w14:paraId="3468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2" w:type="dxa"/>
            <w:vMerge w:val="continue"/>
            <w:noWrap w:val="0"/>
            <w:vAlign w:val="center"/>
          </w:tcPr>
          <w:p w14:paraId="5FD140ED">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top w:val="nil"/>
              <w:left w:val="nil"/>
            </w:tcBorders>
            <w:noWrap w:val="0"/>
            <w:vAlign w:val="center"/>
          </w:tcPr>
          <w:p w14:paraId="674AC639">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62CAF4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附属设施</w:t>
            </w:r>
          </w:p>
        </w:tc>
        <w:tc>
          <w:tcPr>
            <w:tcW w:w="3345" w:type="dxa"/>
            <w:tcBorders>
              <w:left w:val="nil"/>
            </w:tcBorders>
            <w:noWrap w:val="0"/>
            <w:vAlign w:val="center"/>
          </w:tcPr>
          <w:p w14:paraId="2DB8262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洁净</w:t>
            </w:r>
          </w:p>
        </w:tc>
        <w:tc>
          <w:tcPr>
            <w:tcW w:w="1095" w:type="dxa"/>
            <w:tcBorders>
              <w:left w:val="nil"/>
            </w:tcBorders>
            <w:noWrap w:val="0"/>
            <w:vAlign w:val="center"/>
          </w:tcPr>
          <w:p w14:paraId="7C3E0AE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3次∕周</w:t>
            </w:r>
          </w:p>
        </w:tc>
      </w:tr>
      <w:tr w14:paraId="6DA7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2" w:type="dxa"/>
            <w:vMerge w:val="continue"/>
            <w:noWrap w:val="0"/>
            <w:vAlign w:val="center"/>
          </w:tcPr>
          <w:p w14:paraId="2E06BE98">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top w:val="nil"/>
              <w:left w:val="nil"/>
            </w:tcBorders>
            <w:noWrap w:val="0"/>
            <w:vAlign w:val="center"/>
          </w:tcPr>
          <w:p w14:paraId="139BE0E1">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21A3126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楼梯、扶手清洁</w:t>
            </w:r>
          </w:p>
        </w:tc>
        <w:tc>
          <w:tcPr>
            <w:tcW w:w="3345" w:type="dxa"/>
            <w:tcBorders>
              <w:left w:val="nil"/>
            </w:tcBorders>
            <w:noWrap w:val="0"/>
            <w:vAlign w:val="center"/>
          </w:tcPr>
          <w:p w14:paraId="692751C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无污渍、无灰尘</w:t>
            </w:r>
          </w:p>
        </w:tc>
        <w:tc>
          <w:tcPr>
            <w:tcW w:w="1095" w:type="dxa"/>
            <w:tcBorders>
              <w:left w:val="nil"/>
            </w:tcBorders>
            <w:noWrap w:val="0"/>
            <w:vAlign w:val="center"/>
          </w:tcPr>
          <w:p w14:paraId="6306A67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3次∕日</w:t>
            </w:r>
          </w:p>
        </w:tc>
      </w:tr>
      <w:tr w14:paraId="55B7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2" w:type="dxa"/>
            <w:vMerge w:val="continue"/>
            <w:noWrap w:val="0"/>
            <w:vAlign w:val="center"/>
          </w:tcPr>
          <w:p w14:paraId="26189476">
            <w:pPr>
              <w:adjustRightInd w:val="0"/>
              <w:snapToGrid w:val="0"/>
              <w:spacing w:line="360" w:lineRule="auto"/>
              <w:jc w:val="left"/>
              <w:rPr>
                <w:rFonts w:hint="eastAsia" w:ascii="宋体" w:hAnsi="宋体" w:eastAsia="宋体" w:cs="宋体"/>
                <w:color w:val="auto"/>
                <w:sz w:val="24"/>
                <w:szCs w:val="24"/>
                <w:highlight w:val="none"/>
              </w:rPr>
            </w:pPr>
          </w:p>
        </w:tc>
        <w:tc>
          <w:tcPr>
            <w:tcW w:w="1040" w:type="dxa"/>
            <w:vMerge w:val="continue"/>
            <w:tcBorders>
              <w:top w:val="nil"/>
              <w:left w:val="nil"/>
            </w:tcBorders>
            <w:noWrap w:val="0"/>
            <w:vAlign w:val="center"/>
          </w:tcPr>
          <w:p w14:paraId="2E25208D">
            <w:pPr>
              <w:adjustRightInd w:val="0"/>
              <w:snapToGrid w:val="0"/>
              <w:spacing w:line="360" w:lineRule="auto"/>
              <w:jc w:val="left"/>
              <w:rPr>
                <w:rFonts w:hint="eastAsia" w:ascii="宋体" w:hAnsi="宋体" w:eastAsia="宋体" w:cs="宋体"/>
                <w:color w:val="auto"/>
                <w:sz w:val="24"/>
                <w:szCs w:val="24"/>
                <w:highlight w:val="none"/>
              </w:rPr>
            </w:pPr>
          </w:p>
        </w:tc>
        <w:tc>
          <w:tcPr>
            <w:tcW w:w="2889" w:type="dxa"/>
            <w:tcBorders>
              <w:left w:val="nil"/>
            </w:tcBorders>
            <w:noWrap w:val="0"/>
            <w:vAlign w:val="center"/>
          </w:tcPr>
          <w:p w14:paraId="331559A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墙面错台及窗台</w:t>
            </w:r>
          </w:p>
        </w:tc>
        <w:tc>
          <w:tcPr>
            <w:tcW w:w="3345" w:type="dxa"/>
            <w:tcBorders>
              <w:left w:val="nil"/>
            </w:tcBorders>
            <w:noWrap w:val="0"/>
            <w:vAlign w:val="center"/>
          </w:tcPr>
          <w:p w14:paraId="5446059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无污渍、无灰尘</w:t>
            </w:r>
          </w:p>
        </w:tc>
        <w:tc>
          <w:tcPr>
            <w:tcW w:w="1095" w:type="dxa"/>
            <w:tcBorders>
              <w:left w:val="nil"/>
            </w:tcBorders>
            <w:noWrap w:val="0"/>
            <w:vAlign w:val="center"/>
          </w:tcPr>
          <w:p w14:paraId="6C79CFA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3次∕周</w:t>
            </w:r>
          </w:p>
        </w:tc>
      </w:tr>
      <w:tr w14:paraId="0AB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62" w:type="dxa"/>
            <w:vMerge w:val="continue"/>
            <w:noWrap w:val="0"/>
            <w:vAlign w:val="center"/>
          </w:tcPr>
          <w:p w14:paraId="0F793F08">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left w:val="nil"/>
            </w:tcBorders>
            <w:noWrap w:val="0"/>
            <w:vAlign w:val="center"/>
          </w:tcPr>
          <w:p w14:paraId="15BBB2B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会议室</w:t>
            </w:r>
          </w:p>
        </w:tc>
        <w:tc>
          <w:tcPr>
            <w:tcW w:w="2889" w:type="dxa"/>
            <w:tcBorders>
              <w:left w:val="nil"/>
            </w:tcBorders>
            <w:noWrap w:val="0"/>
            <w:vAlign w:val="center"/>
          </w:tcPr>
          <w:p w14:paraId="33DE985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办公家具、地面、地毯、纸篓、窗帘、窗台、墙壁、顶棚、其他附属设备设施</w:t>
            </w:r>
          </w:p>
        </w:tc>
        <w:tc>
          <w:tcPr>
            <w:tcW w:w="3345" w:type="dxa"/>
            <w:tcBorders>
              <w:left w:val="nil"/>
            </w:tcBorders>
            <w:noWrap w:val="0"/>
            <w:vAlign w:val="center"/>
          </w:tcPr>
          <w:p w14:paraId="7B5F3FB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无明显尘土、污渍，无条绺现象；地面、地毯无明显尘土、杂物、污渍；纸篓保洁时清空，更换塑料袋；窗帘、窗台无明显尘土；墙壁、顶棚无塔灰、蜘蛛网；其他附属设备设施表面无明显尘土；垃圾日产日清、无满溢</w:t>
            </w:r>
          </w:p>
        </w:tc>
        <w:tc>
          <w:tcPr>
            <w:tcW w:w="1095" w:type="dxa"/>
            <w:tcBorders>
              <w:left w:val="nil"/>
            </w:tcBorders>
            <w:noWrap w:val="0"/>
            <w:vAlign w:val="center"/>
          </w:tcPr>
          <w:p w14:paraId="255EB6C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每天和使用前、后</w:t>
            </w:r>
          </w:p>
        </w:tc>
      </w:tr>
      <w:tr w14:paraId="0B5B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2" w:type="dxa"/>
            <w:vMerge w:val="continue"/>
            <w:noWrap w:val="0"/>
            <w:vAlign w:val="center"/>
          </w:tcPr>
          <w:p w14:paraId="4492D77A">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left w:val="nil"/>
            </w:tcBorders>
            <w:noWrap w:val="0"/>
            <w:vAlign w:val="center"/>
          </w:tcPr>
          <w:p w14:paraId="6DCA881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多功能培训教室、小会客室、贵宾室、干部值班室、工会活动室</w:t>
            </w:r>
          </w:p>
        </w:tc>
        <w:tc>
          <w:tcPr>
            <w:tcW w:w="2889" w:type="dxa"/>
            <w:tcBorders>
              <w:left w:val="nil"/>
            </w:tcBorders>
            <w:noWrap w:val="0"/>
            <w:vAlign w:val="center"/>
          </w:tcPr>
          <w:p w14:paraId="52FBA9C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办公家具、地面、地毯、纸篓、窗帘、窗台、墙壁、顶棚、其他附属设备设施</w:t>
            </w:r>
          </w:p>
        </w:tc>
        <w:tc>
          <w:tcPr>
            <w:tcW w:w="3345" w:type="dxa"/>
            <w:tcBorders>
              <w:left w:val="nil"/>
            </w:tcBorders>
            <w:noWrap w:val="0"/>
            <w:vAlign w:val="center"/>
          </w:tcPr>
          <w:p w14:paraId="0C1F71D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家具无明显尘土、污渍，无条绺现象；地面、地毯无明显尘土、杂物、污渍；纸篓保洁时清空，更换塑料袋；窗帘、窗台无明显尘土；墙壁、顶棚无塔灰、蜘蛛网；其他附属设备设施表面无明显尘土；垃圾日产日清、无满溢，值班室床单、被罩等每日更换消毒清洗，淋浴间墙体、手盆、喷淋、洗衣机等附属设施确保干净</w:t>
            </w:r>
          </w:p>
        </w:tc>
        <w:tc>
          <w:tcPr>
            <w:tcW w:w="1095" w:type="dxa"/>
            <w:tcBorders>
              <w:left w:val="nil"/>
            </w:tcBorders>
            <w:noWrap w:val="0"/>
            <w:vAlign w:val="center"/>
          </w:tcPr>
          <w:p w14:paraId="14AD3F0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每天和使用前、后</w:t>
            </w:r>
          </w:p>
        </w:tc>
      </w:tr>
      <w:tr w14:paraId="2093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noWrap w:val="0"/>
            <w:vAlign w:val="center"/>
          </w:tcPr>
          <w:p w14:paraId="2175F2AC">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left w:val="nil"/>
            </w:tcBorders>
            <w:noWrap w:val="0"/>
            <w:vAlign w:val="center"/>
          </w:tcPr>
          <w:p w14:paraId="5BCDFF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院区</w:t>
            </w:r>
          </w:p>
        </w:tc>
        <w:tc>
          <w:tcPr>
            <w:tcW w:w="2889" w:type="dxa"/>
            <w:tcBorders>
              <w:left w:val="nil"/>
            </w:tcBorders>
            <w:noWrap w:val="0"/>
            <w:vAlign w:val="center"/>
          </w:tcPr>
          <w:p w14:paraId="0150D7B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地面清扫、绿地、院区设施保洁</w:t>
            </w:r>
          </w:p>
        </w:tc>
        <w:tc>
          <w:tcPr>
            <w:tcW w:w="3345" w:type="dxa"/>
            <w:tcBorders>
              <w:left w:val="nil"/>
            </w:tcBorders>
            <w:noWrap w:val="0"/>
            <w:vAlign w:val="center"/>
          </w:tcPr>
          <w:p w14:paraId="68A1FCA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面整齐、干净、无烟头、无垃圾、沙土、纸屑、油痕，无积水、积雪、无随意堆放杂物和占用等，院区设施无污渍，草地繁茂无土地裸露，树木健康无病虫害,按需要安装灭鼠毒饵盒投放鼠药并加装张贴明显警告标识。</w:t>
            </w:r>
          </w:p>
        </w:tc>
        <w:tc>
          <w:tcPr>
            <w:tcW w:w="1095" w:type="dxa"/>
            <w:tcBorders>
              <w:left w:val="nil"/>
            </w:tcBorders>
            <w:noWrap w:val="0"/>
            <w:vAlign w:val="center"/>
          </w:tcPr>
          <w:p w14:paraId="66CE54F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2次/日</w:t>
            </w:r>
          </w:p>
        </w:tc>
      </w:tr>
      <w:tr w14:paraId="248F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restart"/>
            <w:tcBorders>
              <w:top w:val="nil"/>
            </w:tcBorders>
            <w:noWrap w:val="0"/>
            <w:vAlign w:val="center"/>
          </w:tcPr>
          <w:p w14:paraId="53B0825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w:t>
            </w:r>
          </w:p>
          <w:p w14:paraId="07CBD4A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保洁及更换</w:t>
            </w:r>
          </w:p>
        </w:tc>
        <w:tc>
          <w:tcPr>
            <w:tcW w:w="1040" w:type="dxa"/>
            <w:tcBorders>
              <w:left w:val="nil"/>
            </w:tcBorders>
            <w:noWrap w:val="0"/>
            <w:vAlign w:val="center"/>
          </w:tcPr>
          <w:p w14:paraId="070AB99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天棚（不需高空操作）</w:t>
            </w:r>
          </w:p>
        </w:tc>
        <w:tc>
          <w:tcPr>
            <w:tcW w:w="2889" w:type="dxa"/>
            <w:tcBorders>
              <w:left w:val="nil"/>
            </w:tcBorders>
            <w:noWrap w:val="0"/>
            <w:vAlign w:val="center"/>
          </w:tcPr>
          <w:p w14:paraId="4BAC042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掸尘</w:t>
            </w:r>
          </w:p>
        </w:tc>
        <w:tc>
          <w:tcPr>
            <w:tcW w:w="3345" w:type="dxa"/>
            <w:tcBorders>
              <w:left w:val="nil"/>
            </w:tcBorders>
            <w:noWrap w:val="0"/>
            <w:vAlign w:val="center"/>
          </w:tcPr>
          <w:p w14:paraId="2A5C4AF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无蜘蛛网灰尘</w:t>
            </w:r>
          </w:p>
        </w:tc>
        <w:tc>
          <w:tcPr>
            <w:tcW w:w="1095" w:type="dxa"/>
            <w:tcBorders>
              <w:left w:val="nil"/>
            </w:tcBorders>
            <w:noWrap w:val="0"/>
            <w:vAlign w:val="center"/>
          </w:tcPr>
          <w:p w14:paraId="3BA3E9E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 /月</w:t>
            </w:r>
          </w:p>
        </w:tc>
      </w:tr>
      <w:tr w14:paraId="01C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tcBorders>
              <w:top w:val="nil"/>
            </w:tcBorders>
            <w:noWrap w:val="0"/>
            <w:vAlign w:val="center"/>
          </w:tcPr>
          <w:p w14:paraId="3D7DF58C">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63D534D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可上人的屋顶阳台(无坠落危险)</w:t>
            </w:r>
          </w:p>
        </w:tc>
        <w:tc>
          <w:tcPr>
            <w:tcW w:w="2889" w:type="dxa"/>
            <w:tcBorders>
              <w:top w:val="nil"/>
              <w:left w:val="nil"/>
            </w:tcBorders>
            <w:noWrap w:val="0"/>
            <w:vAlign w:val="center"/>
          </w:tcPr>
          <w:p w14:paraId="431D566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清理排水沟</w:t>
            </w:r>
          </w:p>
        </w:tc>
        <w:tc>
          <w:tcPr>
            <w:tcW w:w="3345" w:type="dxa"/>
            <w:tcBorders>
              <w:top w:val="nil"/>
              <w:left w:val="nil"/>
            </w:tcBorders>
            <w:noWrap w:val="0"/>
            <w:vAlign w:val="center"/>
          </w:tcPr>
          <w:p w14:paraId="0B6DBAC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无落叶、杂物</w:t>
            </w:r>
          </w:p>
        </w:tc>
        <w:tc>
          <w:tcPr>
            <w:tcW w:w="1095" w:type="dxa"/>
            <w:tcBorders>
              <w:top w:val="nil"/>
              <w:left w:val="nil"/>
            </w:tcBorders>
            <w:noWrap w:val="0"/>
            <w:vAlign w:val="center"/>
          </w:tcPr>
          <w:p w14:paraId="1676815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1次 /周</w:t>
            </w:r>
          </w:p>
        </w:tc>
      </w:tr>
      <w:tr w14:paraId="1077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tcBorders>
              <w:top w:val="nil"/>
            </w:tcBorders>
            <w:noWrap w:val="0"/>
            <w:vAlign w:val="center"/>
          </w:tcPr>
          <w:p w14:paraId="486A6CE7">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6D02EF2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扶梯、电梯</w:t>
            </w:r>
          </w:p>
        </w:tc>
        <w:tc>
          <w:tcPr>
            <w:tcW w:w="2889" w:type="dxa"/>
            <w:tcBorders>
              <w:top w:val="nil"/>
              <w:left w:val="nil"/>
            </w:tcBorders>
            <w:noWrap w:val="0"/>
            <w:vAlign w:val="center"/>
          </w:tcPr>
          <w:p w14:paraId="381799C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扶梯：玻璃、楼梯</w:t>
            </w:r>
          </w:p>
          <w:p w14:paraId="261B2BC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电梯：电梯间内外区域卫生</w:t>
            </w:r>
          </w:p>
        </w:tc>
        <w:tc>
          <w:tcPr>
            <w:tcW w:w="3345" w:type="dxa"/>
            <w:tcBorders>
              <w:top w:val="nil"/>
              <w:left w:val="nil"/>
            </w:tcBorders>
            <w:noWrap w:val="0"/>
            <w:vAlign w:val="center"/>
          </w:tcPr>
          <w:p w14:paraId="357EBB7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无污渍、无灰尘</w:t>
            </w:r>
          </w:p>
        </w:tc>
        <w:tc>
          <w:tcPr>
            <w:tcW w:w="1095" w:type="dxa"/>
            <w:tcBorders>
              <w:top w:val="nil"/>
              <w:left w:val="nil"/>
            </w:tcBorders>
            <w:noWrap w:val="0"/>
            <w:vAlign w:val="center"/>
          </w:tcPr>
          <w:p w14:paraId="12EAA54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2次/日</w:t>
            </w:r>
          </w:p>
        </w:tc>
      </w:tr>
      <w:tr w14:paraId="230E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tcBorders>
              <w:top w:val="nil"/>
            </w:tcBorders>
            <w:noWrap w:val="0"/>
            <w:vAlign w:val="center"/>
          </w:tcPr>
          <w:p w14:paraId="3A5CC6A5">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33A4255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w:t>
            </w:r>
          </w:p>
        </w:tc>
        <w:tc>
          <w:tcPr>
            <w:tcW w:w="2889" w:type="dxa"/>
            <w:tcBorders>
              <w:top w:val="nil"/>
              <w:left w:val="nil"/>
            </w:tcBorders>
            <w:noWrap w:val="0"/>
            <w:vAlign w:val="center"/>
          </w:tcPr>
          <w:p w14:paraId="239971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各办公室、办公用房、外檐玻璃（2米以下）、展品玻璃</w:t>
            </w:r>
          </w:p>
        </w:tc>
        <w:tc>
          <w:tcPr>
            <w:tcW w:w="3345" w:type="dxa"/>
            <w:tcBorders>
              <w:top w:val="nil"/>
              <w:left w:val="nil"/>
            </w:tcBorders>
            <w:noWrap w:val="0"/>
            <w:vAlign w:val="center"/>
          </w:tcPr>
          <w:p w14:paraId="466B3FC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干净明亮</w:t>
            </w:r>
          </w:p>
        </w:tc>
        <w:tc>
          <w:tcPr>
            <w:tcW w:w="1095" w:type="dxa"/>
            <w:tcBorders>
              <w:top w:val="nil"/>
              <w:left w:val="nil"/>
            </w:tcBorders>
            <w:noWrap w:val="0"/>
            <w:vAlign w:val="center"/>
          </w:tcPr>
          <w:p w14:paraId="666F37E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1次/月</w:t>
            </w:r>
          </w:p>
        </w:tc>
      </w:tr>
      <w:tr w14:paraId="6E12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tcBorders>
              <w:top w:val="nil"/>
            </w:tcBorders>
            <w:noWrap w:val="0"/>
            <w:vAlign w:val="center"/>
          </w:tcPr>
          <w:p w14:paraId="041E65A6">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7C9C0DD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外檐</w:t>
            </w:r>
          </w:p>
        </w:tc>
        <w:tc>
          <w:tcPr>
            <w:tcW w:w="2889" w:type="dxa"/>
            <w:tcBorders>
              <w:top w:val="nil"/>
              <w:left w:val="nil"/>
            </w:tcBorders>
            <w:noWrap w:val="0"/>
            <w:vAlign w:val="center"/>
          </w:tcPr>
          <w:p w14:paraId="266ACC9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外檐玻璃（2米以上）、球体外檐、连廊玻璃等</w:t>
            </w:r>
          </w:p>
        </w:tc>
        <w:tc>
          <w:tcPr>
            <w:tcW w:w="3345" w:type="dxa"/>
            <w:tcBorders>
              <w:top w:val="nil"/>
              <w:left w:val="nil"/>
            </w:tcBorders>
            <w:noWrap w:val="0"/>
            <w:vAlign w:val="center"/>
          </w:tcPr>
          <w:p w14:paraId="2678651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干净明亮、无杂物</w:t>
            </w:r>
          </w:p>
        </w:tc>
        <w:tc>
          <w:tcPr>
            <w:tcW w:w="1095" w:type="dxa"/>
            <w:tcBorders>
              <w:top w:val="nil"/>
              <w:left w:val="nil"/>
            </w:tcBorders>
            <w:noWrap w:val="0"/>
            <w:vAlign w:val="center"/>
          </w:tcPr>
          <w:p w14:paraId="51E9A40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1次/年</w:t>
            </w:r>
          </w:p>
        </w:tc>
      </w:tr>
      <w:tr w14:paraId="0CDE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62" w:type="dxa"/>
            <w:vMerge w:val="continue"/>
            <w:tcBorders>
              <w:top w:val="nil"/>
            </w:tcBorders>
            <w:noWrap w:val="0"/>
            <w:vAlign w:val="center"/>
          </w:tcPr>
          <w:p w14:paraId="5D5EB6A0">
            <w:pPr>
              <w:adjustRightInd w:val="0"/>
              <w:snapToGrid w:val="0"/>
              <w:spacing w:line="360" w:lineRule="auto"/>
              <w:jc w:val="left"/>
              <w:rPr>
                <w:rFonts w:hint="eastAsia" w:ascii="宋体" w:hAnsi="宋体" w:eastAsia="宋体" w:cs="宋体"/>
                <w:color w:val="auto"/>
                <w:sz w:val="24"/>
                <w:szCs w:val="24"/>
                <w:highlight w:val="none"/>
              </w:rPr>
            </w:pPr>
          </w:p>
        </w:tc>
        <w:tc>
          <w:tcPr>
            <w:tcW w:w="1040" w:type="dxa"/>
            <w:tcBorders>
              <w:top w:val="nil"/>
              <w:left w:val="nil"/>
            </w:tcBorders>
            <w:noWrap w:val="0"/>
            <w:vAlign w:val="center"/>
          </w:tcPr>
          <w:p w14:paraId="2677EA7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门帘</w:t>
            </w:r>
          </w:p>
        </w:tc>
        <w:tc>
          <w:tcPr>
            <w:tcW w:w="2889" w:type="dxa"/>
            <w:tcBorders>
              <w:top w:val="nil"/>
              <w:left w:val="nil"/>
            </w:tcBorders>
            <w:noWrap w:val="0"/>
            <w:vAlign w:val="center"/>
          </w:tcPr>
          <w:p w14:paraId="57E71A7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各区域门帘</w:t>
            </w:r>
          </w:p>
        </w:tc>
        <w:tc>
          <w:tcPr>
            <w:tcW w:w="3345" w:type="dxa"/>
            <w:tcBorders>
              <w:top w:val="nil"/>
              <w:left w:val="nil"/>
            </w:tcBorders>
            <w:noWrap w:val="0"/>
            <w:vAlign w:val="center"/>
          </w:tcPr>
          <w:p w14:paraId="2B844C0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按季节及时更换、清洗保存</w:t>
            </w:r>
          </w:p>
        </w:tc>
        <w:tc>
          <w:tcPr>
            <w:tcW w:w="1095" w:type="dxa"/>
            <w:tcBorders>
              <w:top w:val="nil"/>
              <w:left w:val="nil"/>
            </w:tcBorders>
            <w:noWrap w:val="0"/>
            <w:vAlign w:val="center"/>
          </w:tcPr>
          <w:p w14:paraId="4848661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2次/年</w:t>
            </w:r>
          </w:p>
        </w:tc>
      </w:tr>
      <w:tr w14:paraId="3DE2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2" w:type="dxa"/>
            <w:noWrap w:val="0"/>
            <w:vAlign w:val="center"/>
          </w:tcPr>
          <w:p w14:paraId="343B7B9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w:t>
            </w:r>
          </w:p>
          <w:p w14:paraId="3DEF6F0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清运</w:t>
            </w:r>
          </w:p>
        </w:tc>
        <w:tc>
          <w:tcPr>
            <w:tcW w:w="3929" w:type="dxa"/>
            <w:gridSpan w:val="2"/>
            <w:tcBorders>
              <w:left w:val="nil"/>
            </w:tcBorders>
            <w:noWrap w:val="0"/>
            <w:vAlign w:val="center"/>
          </w:tcPr>
          <w:p w14:paraId="29B0945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由楼内清运至院区指定地点</w:t>
            </w:r>
          </w:p>
        </w:tc>
        <w:tc>
          <w:tcPr>
            <w:tcW w:w="3345" w:type="dxa"/>
            <w:tcBorders>
              <w:left w:val="nil"/>
            </w:tcBorders>
            <w:noWrap w:val="0"/>
            <w:vAlign w:val="center"/>
          </w:tcPr>
          <w:p w14:paraId="205C0B9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日产日清</w:t>
            </w:r>
          </w:p>
        </w:tc>
        <w:tc>
          <w:tcPr>
            <w:tcW w:w="1095" w:type="dxa"/>
            <w:tcBorders>
              <w:left w:val="nil"/>
            </w:tcBorders>
            <w:noWrap w:val="0"/>
            <w:vAlign w:val="center"/>
          </w:tcPr>
          <w:p w14:paraId="6C46C7E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日产日清</w:t>
            </w:r>
          </w:p>
        </w:tc>
      </w:tr>
      <w:tr w14:paraId="1B58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restart"/>
            <w:tcBorders>
              <w:top w:val="nil"/>
            </w:tcBorders>
            <w:noWrap w:val="0"/>
            <w:vAlign w:val="center"/>
          </w:tcPr>
          <w:p w14:paraId="75776FE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3929" w:type="dxa"/>
            <w:gridSpan w:val="2"/>
            <w:vMerge w:val="restart"/>
            <w:tcBorders>
              <w:top w:val="nil"/>
              <w:left w:val="nil"/>
            </w:tcBorders>
            <w:noWrap w:val="0"/>
            <w:vAlign w:val="center"/>
          </w:tcPr>
          <w:p w14:paraId="1C800BC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员工仪容、仪表</w:t>
            </w:r>
          </w:p>
        </w:tc>
        <w:tc>
          <w:tcPr>
            <w:tcW w:w="3345" w:type="dxa"/>
            <w:tcBorders>
              <w:left w:val="nil"/>
            </w:tcBorders>
            <w:noWrap w:val="0"/>
            <w:vAlign w:val="center"/>
          </w:tcPr>
          <w:p w14:paraId="24E92D7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带牌上岗</w:t>
            </w:r>
          </w:p>
        </w:tc>
        <w:tc>
          <w:tcPr>
            <w:tcW w:w="1095" w:type="dxa"/>
            <w:tcBorders>
              <w:left w:val="nil"/>
            </w:tcBorders>
            <w:noWrap w:val="0"/>
            <w:vAlign w:val="center"/>
          </w:tcPr>
          <w:p w14:paraId="38102AA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在岗期间</w:t>
            </w:r>
          </w:p>
        </w:tc>
      </w:tr>
      <w:tr w14:paraId="0645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2" w:type="dxa"/>
            <w:vMerge w:val="continue"/>
            <w:tcBorders>
              <w:top w:val="nil"/>
            </w:tcBorders>
            <w:noWrap w:val="0"/>
            <w:vAlign w:val="center"/>
          </w:tcPr>
          <w:p w14:paraId="5B2F3850">
            <w:pPr>
              <w:adjustRightInd w:val="0"/>
              <w:snapToGrid w:val="0"/>
              <w:spacing w:line="360" w:lineRule="auto"/>
              <w:jc w:val="left"/>
              <w:rPr>
                <w:rFonts w:hint="eastAsia" w:ascii="宋体" w:hAnsi="宋体" w:eastAsia="宋体" w:cs="宋体"/>
                <w:color w:val="auto"/>
                <w:sz w:val="24"/>
                <w:szCs w:val="24"/>
                <w:highlight w:val="none"/>
              </w:rPr>
            </w:pPr>
          </w:p>
        </w:tc>
        <w:tc>
          <w:tcPr>
            <w:tcW w:w="3929" w:type="dxa"/>
            <w:gridSpan w:val="2"/>
            <w:vMerge w:val="continue"/>
            <w:tcBorders>
              <w:top w:val="nil"/>
              <w:left w:val="nil"/>
            </w:tcBorders>
            <w:noWrap w:val="0"/>
            <w:vAlign w:val="center"/>
          </w:tcPr>
          <w:p w14:paraId="3112D7D4">
            <w:pPr>
              <w:adjustRightInd w:val="0"/>
              <w:snapToGrid w:val="0"/>
              <w:spacing w:line="360" w:lineRule="auto"/>
              <w:jc w:val="left"/>
              <w:rPr>
                <w:rFonts w:hint="eastAsia" w:ascii="宋体" w:hAnsi="宋体" w:eastAsia="宋体" w:cs="宋体"/>
                <w:color w:val="auto"/>
                <w:sz w:val="24"/>
                <w:szCs w:val="24"/>
                <w:highlight w:val="none"/>
              </w:rPr>
            </w:pPr>
          </w:p>
        </w:tc>
        <w:tc>
          <w:tcPr>
            <w:tcW w:w="3345" w:type="dxa"/>
            <w:tcBorders>
              <w:left w:val="nil"/>
            </w:tcBorders>
            <w:noWrap w:val="0"/>
            <w:vAlign w:val="center"/>
          </w:tcPr>
          <w:p w14:paraId="2F6560F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衣物整洁、服装统一</w:t>
            </w:r>
          </w:p>
        </w:tc>
        <w:tc>
          <w:tcPr>
            <w:tcW w:w="1095" w:type="dxa"/>
            <w:tcBorders>
              <w:left w:val="nil"/>
            </w:tcBorders>
            <w:noWrap w:val="0"/>
            <w:vAlign w:val="center"/>
          </w:tcPr>
          <w:p w14:paraId="371D01C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在岗期间</w:t>
            </w:r>
          </w:p>
        </w:tc>
      </w:tr>
      <w:tr w14:paraId="7CAD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2" w:type="dxa"/>
            <w:vMerge w:val="continue"/>
            <w:tcBorders>
              <w:top w:val="nil"/>
            </w:tcBorders>
            <w:noWrap w:val="0"/>
            <w:vAlign w:val="center"/>
          </w:tcPr>
          <w:p w14:paraId="2B860948">
            <w:pPr>
              <w:adjustRightInd w:val="0"/>
              <w:snapToGrid w:val="0"/>
              <w:spacing w:line="360" w:lineRule="auto"/>
              <w:jc w:val="left"/>
              <w:rPr>
                <w:rFonts w:hint="eastAsia" w:ascii="宋体" w:hAnsi="宋体" w:eastAsia="宋体" w:cs="宋体"/>
                <w:color w:val="auto"/>
                <w:sz w:val="24"/>
                <w:szCs w:val="24"/>
                <w:highlight w:val="none"/>
              </w:rPr>
            </w:pPr>
          </w:p>
        </w:tc>
        <w:tc>
          <w:tcPr>
            <w:tcW w:w="3929" w:type="dxa"/>
            <w:gridSpan w:val="2"/>
            <w:vMerge w:val="continue"/>
            <w:tcBorders>
              <w:top w:val="nil"/>
              <w:left w:val="nil"/>
            </w:tcBorders>
            <w:noWrap w:val="0"/>
            <w:vAlign w:val="center"/>
          </w:tcPr>
          <w:p w14:paraId="1BBD5E4C">
            <w:pPr>
              <w:adjustRightInd w:val="0"/>
              <w:snapToGrid w:val="0"/>
              <w:spacing w:line="360" w:lineRule="auto"/>
              <w:jc w:val="left"/>
              <w:rPr>
                <w:rFonts w:hint="eastAsia" w:ascii="宋体" w:hAnsi="宋体" w:eastAsia="宋体" w:cs="宋体"/>
                <w:color w:val="auto"/>
                <w:sz w:val="24"/>
                <w:szCs w:val="24"/>
                <w:highlight w:val="none"/>
              </w:rPr>
            </w:pPr>
          </w:p>
        </w:tc>
        <w:tc>
          <w:tcPr>
            <w:tcW w:w="3345" w:type="dxa"/>
            <w:tcBorders>
              <w:left w:val="nil"/>
            </w:tcBorders>
            <w:noWrap w:val="0"/>
            <w:vAlign w:val="center"/>
          </w:tcPr>
          <w:p w14:paraId="497534E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礼貌服务配饰适宜</w:t>
            </w:r>
          </w:p>
        </w:tc>
        <w:tc>
          <w:tcPr>
            <w:tcW w:w="1095" w:type="dxa"/>
            <w:tcBorders>
              <w:left w:val="nil"/>
            </w:tcBorders>
            <w:noWrap w:val="0"/>
            <w:vAlign w:val="center"/>
          </w:tcPr>
          <w:p w14:paraId="037F30C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在岗期间</w:t>
            </w:r>
          </w:p>
        </w:tc>
      </w:tr>
    </w:tbl>
    <w:p w14:paraId="476B46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注：上述清洁、巡查要求均要拍照存档以便管理。</w:t>
      </w:r>
    </w:p>
    <w:p w14:paraId="5B6839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（三）检票人员工作范围及内容</w:t>
      </w:r>
    </w:p>
    <w:p w14:paraId="2C1F45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1.遵守公司制定的各类规章制度，尊重领导，团结同事，服从调配。</w:t>
      </w:r>
    </w:p>
    <w:p w14:paraId="5E728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2.检票员统一着装，佩戴工牌，站立服务，仪表整洁。</w:t>
      </w:r>
    </w:p>
    <w:p w14:paraId="655121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3.提前十分钟上岗，检查岗位卫生，保证检票台干净整洁，熟记剧场及天象厅放映场次、开场和结束时间、放映内容等信息，检票前后，确认清场，保证手机检票正常运行，做好检票的准备工作。</w:t>
      </w:r>
    </w:p>
    <w:p w14:paraId="0C57E9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4.对观众微笑服务，使用文明礼貌用语，热情周到回答观众提出的问题。</w:t>
      </w:r>
    </w:p>
    <w:p w14:paraId="1814D2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5.认真检票，票根不随意丢弃，保持剧场及天象厅入口处卫生。</w:t>
      </w:r>
    </w:p>
    <w:p w14:paraId="040A49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6.按规定认真准确核对票数与观众人数，不得私自放行，如发现票数与观众人数不符，没有领票或购票的观众令其到售票处领票或购票后方可进入剧场及天象厅，不得少收票多放人。</w:t>
      </w:r>
    </w:p>
    <w:p w14:paraId="25DAB7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7.开馆期间，不得空岗，不得聚众聊天。严禁与观众发生争执，遇有关问题交由相关部门处理。</w:t>
      </w:r>
    </w:p>
    <w:p w14:paraId="1061F8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8. 熟悉馆内因其他原因发放的观影券等其他有效票证。</w:t>
      </w:r>
    </w:p>
    <w:p w14:paraId="4CD519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（四）能源站工作范围及内容</w:t>
      </w:r>
    </w:p>
    <w:p w14:paraId="712BA6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1、负责能源站设备的运维、校准、维修、清理等工作；</w:t>
      </w:r>
    </w:p>
    <w:p w14:paraId="72A2E2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2、负责维护管网平衡，跑冒滴漏检查报修等工作；</w:t>
      </w:r>
    </w:p>
    <w:p w14:paraId="2B0AC5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3、数据记录工作；</w:t>
      </w:r>
    </w:p>
    <w:p w14:paraId="7A201E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4、听从我单位相关设备管理部门其它要求。</w:t>
      </w:r>
    </w:p>
    <w:p w14:paraId="6C69D6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（五）展品维修电工工作范围及内容</w:t>
      </w:r>
    </w:p>
    <w:p w14:paraId="206081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1、做好开馆期间展品巡检，遇重大问题及时上报。</w:t>
      </w:r>
    </w:p>
    <w:p w14:paraId="0A621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2、发现展品损坏、停机，或接到展品报修，及时到达现场，进行维修。</w:t>
      </w:r>
    </w:p>
    <w:p w14:paraId="7E16F9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3、增强安全意识，发现安全隐患立即采取措施进行检修或停机处置。</w:t>
      </w:r>
    </w:p>
    <w:p w14:paraId="7F4696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4、工作期间，严格执行我单位相关管理制度、操作规程和安全生产各项要求。</w:t>
      </w:r>
    </w:p>
    <w:p w14:paraId="4B94DF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（六）直梯、扶梯管理员兼导乘工作范围及内容</w:t>
      </w:r>
    </w:p>
    <w:p w14:paraId="54EBBE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1、按照国家制定的电梯安全运行规范进行管理，正确判断和及时处理各项工作。</w:t>
      </w:r>
    </w:p>
    <w:p w14:paraId="6DD1AE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2、做好电梯导乘服务工作，定期巡视电梯运行情况。确保客户及工作人员乘电梯的方便和安全；配合做好电梯年检工作和各项检查考核工作。</w:t>
      </w:r>
    </w:p>
    <w:p w14:paraId="0500E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3、遇到电梯故障，应立即采取措施，设法让乘客就近安全离开电梯；认真做好电梯运行安检工作；定期开展安全教育。</w:t>
      </w:r>
    </w:p>
    <w:p w14:paraId="60E740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4、协助特约维保单位检修人员做好电梯安全维护工作，及时通报电梯运行情况，确保安全运行。</w:t>
      </w:r>
    </w:p>
    <w:p w14:paraId="688E8B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5、负责记录电梯维修单位每次维保工作质量情况。</w:t>
      </w:r>
    </w:p>
    <w:p w14:paraId="64D5E9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6、完成上级交给的突发性、临时性工作。</w:t>
      </w:r>
    </w:p>
    <w:p w14:paraId="0A963F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7、保持电梯卫生整洁。</w:t>
      </w:r>
    </w:p>
    <w:p w14:paraId="678D86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8、听从我单位相关设备管理部门其它要求。</w:t>
      </w:r>
    </w:p>
    <w:p w14:paraId="1D64A3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（七）总体服务要求</w:t>
      </w:r>
    </w:p>
    <w:p w14:paraId="056F75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1、物业公司应建立健全的物业管理服务机构体系，配备管理人员和物业服务人员，提供详细的管理方案和服务标准。</w:t>
      </w:r>
    </w:p>
    <w:p w14:paraId="2D4E84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2、物业公司遵守物业法规，承担本馆的物业服务及物业安全责任，达到物业工作质量标准要求。</w:t>
      </w:r>
    </w:p>
    <w:p w14:paraId="08BF84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3、物业公司在服务中应做节能工作，有节能意识与节能措施。</w:t>
      </w:r>
    </w:p>
    <w:p w14:paraId="1042EE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物业公司应严格按照物业协议，按照规定人数上岗，执行相应岗位职责、服务质量达标，承担物业管理服务、安全运行责任，达到全职全责。成交供应商未履行合同所规定的上岗人员数量，按空岗处理，扣除空岗人员每月每人2200～3300元违约金，由于物业人员变动5日内未补齐人员的扣除当月物业管理费每人每天500元违约金，超出10天未补齐人员的按空岗处理并扣除每月每人2200～3300元违约金。</w:t>
      </w:r>
    </w:p>
    <w:p w14:paraId="51B0A4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5、天津科学技术馆系大型对外开放公共场馆，全年无休，成交供应商须保障科技馆对外服务质量，须书面承诺开放日（每周5天）每天在岗现有工作人员不少于22人，以保证对外开放期间的服务质量。每日工作时间内确保岗位位随时有人，参观高峰时期全员上岗，不得出现迟到、早退、漏岗、串岗、消极怠工等问题。</w:t>
      </w:r>
    </w:p>
    <w:p w14:paraId="3D888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6、物业员工必须经培训合格后上岗，胜任本职、本岗工作。凡达不到工作要求的员工，物业公司应及时调换。</w:t>
      </w:r>
    </w:p>
    <w:p w14:paraId="033EDF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7、特殊岗位，必须持有效证件上岗，达到对设备能够维护、检修的能力，工作岗位记录、资料齐全规范。物业服务人员未满足持证上岗要求的，按违规处理并酌情扣除部分物业管理费。</w:t>
      </w:r>
    </w:p>
    <w:p w14:paraId="0CE1EA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8、物业公司的物业工作，本馆实行对业务工作指导并协调，每月对物业服务工作进行质量考核，物业公司主动配合并及时协调工作中出现的问题。</w:t>
      </w:r>
    </w:p>
    <w:p w14:paraId="7BF76D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9、成交供应商根据项目具体实际情况调整人员及作业的具体时间，并且在采购人有重大活动、大型展览或重要接待期间不应附带任何条件并提供人员支持，物业公司应具有一定机动服务人员，能及时配合完成馆里交办各项临时性工作。</w:t>
      </w:r>
    </w:p>
    <w:p w14:paraId="7FC1E1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10、成交供应商应对所投项目的人员设岗安排计划，所用辅料包括洗涤液等日用耗材的品牌和标准及不同季节服装样式、颜色等做出书面说明。</w:t>
      </w:r>
    </w:p>
    <w:p w14:paraId="798727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11、成交供应商未履行合同所规定内容的酌情扣除部分物业费的（季度物业费）1-3%或与物业公司解除劳动服务合同。</w:t>
      </w:r>
    </w:p>
    <w:p w14:paraId="5BADC3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12、成交供应商不得以任何理由，任何方式变向转包、分包、拆包本项目，经发现后将解除该项目服务合同并诉讼法律。</w:t>
      </w:r>
    </w:p>
    <w:p w14:paraId="2EDAB4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13、成交供应商应严格遵守天津科技馆各项要求。</w:t>
      </w:r>
    </w:p>
    <w:p w14:paraId="359542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highlight w:val="none"/>
          <w:lang w:val="en-US"/>
        </w:rPr>
      </w:pPr>
      <w:r>
        <w:rPr>
          <w:rFonts w:hint="eastAsia"/>
          <w:b/>
          <w:bCs/>
          <w:color w:val="auto"/>
          <w:sz w:val="24"/>
          <w:highlight w:val="none"/>
          <w:lang w:val="en-US" w:eastAsia="zh-CN"/>
        </w:rPr>
        <w:t>四</w:t>
      </w:r>
      <w:r>
        <w:rPr>
          <w:rFonts w:hint="eastAsia"/>
          <w:b/>
          <w:bCs/>
          <w:color w:val="auto"/>
          <w:sz w:val="24"/>
          <w:highlight w:val="none"/>
          <w:lang w:val="en-US"/>
        </w:rPr>
        <w:t>、应急服务要求</w:t>
      </w:r>
    </w:p>
    <w:p w14:paraId="72FB71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当出现不可预知紧急情况时（例如停水停电、极端天气、群体事件、自然灾害等，可根据项目具体情况列举），保证服务正常运转的措施。暴雪天气第一时间组织人员开展清雪工作，为了保证园区整体绿化，区域办要求不得使用融雪剂。物业人员应保持电话24小时畅通，如有必要应第一时间到岗工作，确保场馆正常开放。为了上述要求落实，不限于临时增配人员、临时调集设备、现有人员岗位职责临时增加、与相关政府部门协调配合等。</w:t>
      </w:r>
    </w:p>
    <w:p w14:paraId="2C70A15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highlight w:val="none"/>
          <w:lang w:val="en-US"/>
        </w:rPr>
      </w:pPr>
      <w:r>
        <w:rPr>
          <w:rFonts w:hint="eastAsia"/>
          <w:b/>
          <w:bCs/>
          <w:color w:val="auto"/>
          <w:sz w:val="24"/>
          <w:highlight w:val="none"/>
          <w:lang w:val="en-US" w:eastAsia="zh-CN"/>
        </w:rPr>
        <w:t>五</w:t>
      </w:r>
      <w:r>
        <w:rPr>
          <w:rFonts w:hint="eastAsia"/>
          <w:b/>
          <w:bCs/>
          <w:color w:val="auto"/>
          <w:sz w:val="24"/>
          <w:highlight w:val="none"/>
          <w:lang w:val="en-US"/>
        </w:rPr>
        <w:t>、人员保密要求</w:t>
      </w:r>
    </w:p>
    <w:p w14:paraId="4CBBC5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保证服务过程中有可能获取的保密信息不泄露的措施，包括但不限于制定保密制度、服务人员保密培训、重点岗位双人服务、泄密惩罚办法。</w:t>
      </w:r>
    </w:p>
    <w:p w14:paraId="7C082B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highlight w:val="none"/>
          <w:lang w:val="en-US"/>
        </w:rPr>
      </w:pPr>
      <w:r>
        <w:rPr>
          <w:rFonts w:hint="eastAsia"/>
          <w:b/>
          <w:bCs/>
          <w:color w:val="auto"/>
          <w:sz w:val="24"/>
          <w:highlight w:val="none"/>
          <w:lang w:val="en-US" w:eastAsia="zh-CN"/>
        </w:rPr>
        <w:t>六</w:t>
      </w:r>
      <w:r>
        <w:rPr>
          <w:rFonts w:hint="eastAsia"/>
          <w:b/>
          <w:bCs/>
          <w:color w:val="auto"/>
          <w:sz w:val="24"/>
          <w:highlight w:val="none"/>
          <w:lang w:val="en-US"/>
        </w:rPr>
        <w:t>、人员稳定性要求</w:t>
      </w:r>
    </w:p>
    <w:p w14:paraId="171CC5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在整个服务期内，人员更换率不得超过10%，更换人员不得低于采购需求，且应经采购人同意。</w:t>
      </w:r>
    </w:p>
    <w:p w14:paraId="4283043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highlight w:val="none"/>
          <w:lang w:val="en-US"/>
        </w:rPr>
      </w:pPr>
      <w:r>
        <w:rPr>
          <w:rFonts w:hint="eastAsia"/>
          <w:b/>
          <w:bCs/>
          <w:color w:val="auto"/>
          <w:sz w:val="24"/>
          <w:highlight w:val="none"/>
          <w:lang w:val="en-US" w:eastAsia="zh-CN"/>
        </w:rPr>
        <w:t>七</w:t>
      </w:r>
      <w:r>
        <w:rPr>
          <w:rFonts w:hint="eastAsia"/>
          <w:b/>
          <w:bCs/>
          <w:color w:val="auto"/>
          <w:sz w:val="24"/>
          <w:highlight w:val="none"/>
          <w:lang w:val="en-US"/>
        </w:rPr>
        <w:t>、进驻和接管要求</w:t>
      </w:r>
    </w:p>
    <w:p w14:paraId="294E30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成交后，及时配齐所需人员、工具、设备等，在规定的时间内保证全体服务人员按时进场服务，如果为新任服务公司，则还需与前任公司进行交接，保留相关记录，做到服务平稳过渡，对采购人工作无不良影响。</w:t>
      </w:r>
    </w:p>
    <w:p w14:paraId="24E13E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highlight w:val="none"/>
          <w:lang w:val="en-US" w:eastAsia="zh-CN"/>
        </w:rPr>
      </w:pPr>
      <w:r>
        <w:rPr>
          <w:rFonts w:hint="eastAsia"/>
          <w:b/>
          <w:bCs/>
          <w:color w:val="auto"/>
          <w:sz w:val="24"/>
          <w:highlight w:val="none"/>
          <w:lang w:val="en-US" w:eastAsia="zh-CN"/>
        </w:rPr>
        <w:t>八、费用分割</w:t>
      </w:r>
    </w:p>
    <w:p w14:paraId="4D98B7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1、物业服务人员应统一服装，服装费用由成交供应商承担。</w:t>
      </w:r>
    </w:p>
    <w:p w14:paraId="1C557E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2、物业服务中用到的保洁工具和耗材由成交供应商提供，</w:t>
      </w:r>
    </w:p>
    <w:p w14:paraId="7747E1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3、成交供应商承担部分日常卫生消耗品（包括但不限于下表），其中卫生纸、洗手抽纸、卫生纸、抽纸、香皂、洗洁精、消杀等消耗品。其中大盘纸、卷纸和抽纸要求品牌为心相印、维达、清风或同档次，洗洁精要求品牌为雕牌、超能或同档次，洗手液要求品牌为滴露、威露士或同档次。此项费用约为50000元/年。</w:t>
      </w:r>
    </w:p>
    <w:tbl>
      <w:tblPr>
        <w:tblStyle w:val="16"/>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015"/>
        <w:gridCol w:w="1144"/>
        <w:gridCol w:w="3096"/>
      </w:tblGrid>
      <w:tr w14:paraId="297F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14125C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15" w:type="dxa"/>
            <w:tcBorders>
              <w:top w:val="single" w:color="auto" w:sz="4" w:space="0"/>
              <w:left w:val="nil"/>
              <w:bottom w:val="single" w:color="auto" w:sz="4" w:space="0"/>
              <w:right w:val="single" w:color="auto" w:sz="4" w:space="0"/>
            </w:tcBorders>
            <w:noWrap w:val="0"/>
            <w:vAlign w:val="center"/>
          </w:tcPr>
          <w:p w14:paraId="11B930C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物品名称</w:t>
            </w:r>
          </w:p>
        </w:tc>
        <w:tc>
          <w:tcPr>
            <w:tcW w:w="1144" w:type="dxa"/>
            <w:tcBorders>
              <w:top w:val="single" w:color="auto" w:sz="4" w:space="0"/>
              <w:left w:val="nil"/>
              <w:bottom w:val="single" w:color="auto" w:sz="4" w:space="0"/>
              <w:right w:val="single" w:color="auto" w:sz="4" w:space="0"/>
            </w:tcBorders>
            <w:noWrap w:val="0"/>
            <w:vAlign w:val="center"/>
          </w:tcPr>
          <w:p w14:paraId="47EAEA6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96" w:type="dxa"/>
            <w:tcBorders>
              <w:top w:val="single" w:color="auto" w:sz="4" w:space="0"/>
              <w:left w:val="nil"/>
              <w:bottom w:val="single" w:color="auto" w:sz="4" w:space="0"/>
              <w:right w:val="single" w:color="auto" w:sz="4" w:space="0"/>
            </w:tcBorders>
            <w:noWrap w:val="0"/>
            <w:vAlign w:val="center"/>
          </w:tcPr>
          <w:p w14:paraId="2FB3F77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物品名称</w:t>
            </w:r>
          </w:p>
        </w:tc>
      </w:tr>
      <w:tr w14:paraId="2F8C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4208903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5" w:type="dxa"/>
            <w:tcBorders>
              <w:top w:val="single" w:color="auto" w:sz="4" w:space="0"/>
              <w:left w:val="nil"/>
              <w:bottom w:val="single" w:color="auto" w:sz="4" w:space="0"/>
              <w:right w:val="single" w:color="auto" w:sz="4" w:space="0"/>
            </w:tcBorders>
            <w:noWrap w:val="0"/>
            <w:vAlign w:val="center"/>
          </w:tcPr>
          <w:p w14:paraId="72F96B1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大垃圾袋</w:t>
            </w:r>
          </w:p>
        </w:tc>
        <w:tc>
          <w:tcPr>
            <w:tcW w:w="1144" w:type="dxa"/>
            <w:tcBorders>
              <w:top w:val="single" w:color="auto" w:sz="4" w:space="0"/>
              <w:left w:val="nil"/>
              <w:bottom w:val="single" w:color="auto" w:sz="4" w:space="0"/>
              <w:right w:val="single" w:color="auto" w:sz="4" w:space="0"/>
            </w:tcBorders>
            <w:noWrap w:val="0"/>
            <w:vAlign w:val="center"/>
          </w:tcPr>
          <w:p w14:paraId="6FB995E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3096" w:type="dxa"/>
            <w:tcBorders>
              <w:top w:val="single" w:color="auto" w:sz="4" w:space="0"/>
              <w:left w:val="nil"/>
              <w:bottom w:val="single" w:color="auto" w:sz="4" w:space="0"/>
              <w:right w:val="single" w:color="auto" w:sz="4" w:space="0"/>
            </w:tcBorders>
            <w:noWrap w:val="0"/>
            <w:vAlign w:val="center"/>
          </w:tcPr>
          <w:p w14:paraId="3091708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杀虫剂</w:t>
            </w:r>
          </w:p>
        </w:tc>
      </w:tr>
      <w:tr w14:paraId="2BDF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2A25646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15" w:type="dxa"/>
            <w:tcBorders>
              <w:top w:val="single" w:color="auto" w:sz="4" w:space="0"/>
              <w:left w:val="nil"/>
              <w:bottom w:val="single" w:color="auto" w:sz="4" w:space="0"/>
              <w:right w:val="single" w:color="auto" w:sz="4" w:space="0"/>
            </w:tcBorders>
            <w:noWrap w:val="0"/>
            <w:vAlign w:val="center"/>
          </w:tcPr>
          <w:p w14:paraId="475A3D6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中垃圾袋</w:t>
            </w:r>
          </w:p>
        </w:tc>
        <w:tc>
          <w:tcPr>
            <w:tcW w:w="1144" w:type="dxa"/>
            <w:tcBorders>
              <w:top w:val="single" w:color="auto" w:sz="4" w:space="0"/>
              <w:left w:val="nil"/>
              <w:bottom w:val="single" w:color="auto" w:sz="4" w:space="0"/>
              <w:right w:val="single" w:color="auto" w:sz="4" w:space="0"/>
            </w:tcBorders>
            <w:noWrap w:val="0"/>
            <w:vAlign w:val="center"/>
          </w:tcPr>
          <w:p w14:paraId="16D40E8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096" w:type="dxa"/>
            <w:tcBorders>
              <w:top w:val="single" w:color="auto" w:sz="4" w:space="0"/>
              <w:left w:val="nil"/>
              <w:bottom w:val="single" w:color="auto" w:sz="4" w:space="0"/>
              <w:right w:val="single" w:color="auto" w:sz="4" w:space="0"/>
            </w:tcBorders>
            <w:noWrap w:val="0"/>
            <w:vAlign w:val="center"/>
          </w:tcPr>
          <w:p w14:paraId="1FD8F6A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毛头</w:t>
            </w:r>
          </w:p>
        </w:tc>
      </w:tr>
      <w:tr w14:paraId="638A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03FC17C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015" w:type="dxa"/>
            <w:tcBorders>
              <w:top w:val="single" w:color="auto" w:sz="4" w:space="0"/>
              <w:left w:val="nil"/>
              <w:bottom w:val="single" w:color="auto" w:sz="4" w:space="0"/>
              <w:right w:val="single" w:color="auto" w:sz="4" w:space="0"/>
            </w:tcBorders>
            <w:noWrap w:val="0"/>
            <w:vAlign w:val="center"/>
          </w:tcPr>
          <w:p w14:paraId="5224B9D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小垃圾袋</w:t>
            </w:r>
          </w:p>
        </w:tc>
        <w:tc>
          <w:tcPr>
            <w:tcW w:w="1144" w:type="dxa"/>
            <w:tcBorders>
              <w:top w:val="single" w:color="auto" w:sz="4" w:space="0"/>
              <w:left w:val="nil"/>
              <w:bottom w:val="single" w:color="auto" w:sz="4" w:space="0"/>
              <w:right w:val="single" w:color="auto" w:sz="4" w:space="0"/>
            </w:tcBorders>
            <w:noWrap w:val="0"/>
            <w:vAlign w:val="center"/>
          </w:tcPr>
          <w:p w14:paraId="27C7ED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3096" w:type="dxa"/>
            <w:tcBorders>
              <w:top w:val="single" w:color="auto" w:sz="4" w:space="0"/>
              <w:left w:val="nil"/>
              <w:bottom w:val="single" w:color="auto" w:sz="4" w:space="0"/>
              <w:right w:val="single" w:color="auto" w:sz="4" w:space="0"/>
            </w:tcBorders>
            <w:noWrap w:val="0"/>
            <w:vAlign w:val="center"/>
          </w:tcPr>
          <w:p w14:paraId="7EE11C1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洗衣粉</w:t>
            </w:r>
          </w:p>
        </w:tc>
      </w:tr>
      <w:tr w14:paraId="37E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5755A0A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015" w:type="dxa"/>
            <w:tcBorders>
              <w:top w:val="single" w:color="auto" w:sz="4" w:space="0"/>
              <w:left w:val="nil"/>
              <w:bottom w:val="single" w:color="auto" w:sz="4" w:space="0"/>
              <w:right w:val="single" w:color="auto" w:sz="4" w:space="0"/>
            </w:tcBorders>
            <w:noWrap w:val="0"/>
            <w:vAlign w:val="center"/>
          </w:tcPr>
          <w:p w14:paraId="193D381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全能水</w:t>
            </w:r>
          </w:p>
        </w:tc>
        <w:tc>
          <w:tcPr>
            <w:tcW w:w="1144" w:type="dxa"/>
            <w:tcBorders>
              <w:top w:val="single" w:color="auto" w:sz="4" w:space="0"/>
              <w:left w:val="nil"/>
              <w:bottom w:val="single" w:color="auto" w:sz="4" w:space="0"/>
              <w:right w:val="single" w:color="auto" w:sz="4" w:space="0"/>
            </w:tcBorders>
            <w:noWrap w:val="0"/>
            <w:vAlign w:val="center"/>
          </w:tcPr>
          <w:p w14:paraId="67CFBDB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3096" w:type="dxa"/>
            <w:tcBorders>
              <w:top w:val="single" w:color="auto" w:sz="4" w:space="0"/>
              <w:left w:val="nil"/>
              <w:bottom w:val="single" w:color="auto" w:sz="4" w:space="0"/>
              <w:right w:val="single" w:color="auto" w:sz="4" w:space="0"/>
            </w:tcBorders>
            <w:noWrap w:val="0"/>
            <w:vAlign w:val="center"/>
          </w:tcPr>
          <w:p w14:paraId="6FED64B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纳米海绵</w:t>
            </w:r>
          </w:p>
        </w:tc>
      </w:tr>
      <w:tr w14:paraId="7B82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6EC6653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015" w:type="dxa"/>
            <w:tcBorders>
              <w:top w:val="single" w:color="auto" w:sz="4" w:space="0"/>
              <w:left w:val="nil"/>
              <w:bottom w:val="single" w:color="auto" w:sz="4" w:space="0"/>
              <w:right w:val="single" w:color="auto" w:sz="4" w:space="0"/>
            </w:tcBorders>
            <w:noWrap w:val="0"/>
            <w:vAlign w:val="center"/>
          </w:tcPr>
          <w:p w14:paraId="67F168F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84消毒剂</w:t>
            </w:r>
          </w:p>
        </w:tc>
        <w:tc>
          <w:tcPr>
            <w:tcW w:w="1144" w:type="dxa"/>
            <w:tcBorders>
              <w:top w:val="single" w:color="auto" w:sz="4" w:space="0"/>
              <w:left w:val="nil"/>
              <w:bottom w:val="single" w:color="auto" w:sz="4" w:space="0"/>
              <w:right w:val="single" w:color="auto" w:sz="4" w:space="0"/>
            </w:tcBorders>
            <w:noWrap w:val="0"/>
            <w:vAlign w:val="center"/>
          </w:tcPr>
          <w:p w14:paraId="3B9EFE5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096" w:type="dxa"/>
            <w:tcBorders>
              <w:top w:val="single" w:color="auto" w:sz="4" w:space="0"/>
              <w:left w:val="nil"/>
              <w:bottom w:val="single" w:color="auto" w:sz="4" w:space="0"/>
              <w:right w:val="single" w:color="auto" w:sz="4" w:space="0"/>
            </w:tcBorders>
            <w:noWrap w:val="0"/>
            <w:vAlign w:val="center"/>
          </w:tcPr>
          <w:p w14:paraId="6771994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长把儿墩布</w:t>
            </w:r>
          </w:p>
        </w:tc>
      </w:tr>
      <w:tr w14:paraId="68E4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3769B47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015" w:type="dxa"/>
            <w:tcBorders>
              <w:top w:val="single" w:color="auto" w:sz="4" w:space="0"/>
              <w:left w:val="nil"/>
              <w:bottom w:val="single" w:color="auto" w:sz="4" w:space="0"/>
              <w:right w:val="single" w:color="auto" w:sz="4" w:space="0"/>
            </w:tcBorders>
            <w:noWrap w:val="0"/>
            <w:vAlign w:val="center"/>
          </w:tcPr>
          <w:p w14:paraId="22E640C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洁厕剂</w:t>
            </w:r>
          </w:p>
        </w:tc>
        <w:tc>
          <w:tcPr>
            <w:tcW w:w="1144" w:type="dxa"/>
            <w:tcBorders>
              <w:top w:val="single" w:color="auto" w:sz="4" w:space="0"/>
              <w:left w:val="nil"/>
              <w:bottom w:val="single" w:color="auto" w:sz="4" w:space="0"/>
              <w:right w:val="single" w:color="auto" w:sz="4" w:space="0"/>
            </w:tcBorders>
            <w:noWrap w:val="0"/>
            <w:vAlign w:val="center"/>
          </w:tcPr>
          <w:p w14:paraId="704A5F8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3096" w:type="dxa"/>
            <w:tcBorders>
              <w:top w:val="single" w:color="auto" w:sz="4" w:space="0"/>
              <w:left w:val="nil"/>
              <w:bottom w:val="single" w:color="auto" w:sz="4" w:space="0"/>
              <w:right w:val="single" w:color="auto" w:sz="4" w:space="0"/>
            </w:tcBorders>
            <w:noWrap w:val="0"/>
            <w:vAlign w:val="center"/>
          </w:tcPr>
          <w:p w14:paraId="77968FE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喷壶</w:t>
            </w:r>
          </w:p>
        </w:tc>
      </w:tr>
      <w:tr w14:paraId="0D8F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06EF90D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015" w:type="dxa"/>
            <w:tcBorders>
              <w:top w:val="single" w:color="auto" w:sz="4" w:space="0"/>
              <w:left w:val="nil"/>
              <w:bottom w:val="single" w:color="auto" w:sz="4" w:space="0"/>
              <w:right w:val="single" w:color="auto" w:sz="4" w:space="0"/>
            </w:tcBorders>
            <w:noWrap w:val="0"/>
            <w:vAlign w:val="center"/>
          </w:tcPr>
          <w:p w14:paraId="4C25E12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空气清新剂</w:t>
            </w:r>
          </w:p>
        </w:tc>
        <w:tc>
          <w:tcPr>
            <w:tcW w:w="1144" w:type="dxa"/>
            <w:tcBorders>
              <w:top w:val="single" w:color="auto" w:sz="4" w:space="0"/>
              <w:left w:val="nil"/>
              <w:bottom w:val="single" w:color="auto" w:sz="4" w:space="0"/>
              <w:right w:val="single" w:color="auto" w:sz="4" w:space="0"/>
            </w:tcBorders>
            <w:noWrap w:val="0"/>
            <w:vAlign w:val="center"/>
          </w:tcPr>
          <w:p w14:paraId="50CF2D5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3096" w:type="dxa"/>
            <w:tcBorders>
              <w:top w:val="single" w:color="auto" w:sz="4" w:space="0"/>
              <w:left w:val="nil"/>
              <w:bottom w:val="single" w:color="auto" w:sz="4" w:space="0"/>
              <w:right w:val="single" w:color="auto" w:sz="4" w:space="0"/>
            </w:tcBorders>
            <w:noWrap w:val="0"/>
            <w:vAlign w:val="center"/>
          </w:tcPr>
          <w:p w14:paraId="4B438C6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无痕毛巾</w:t>
            </w:r>
          </w:p>
        </w:tc>
      </w:tr>
      <w:tr w14:paraId="3A98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5B05B5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015" w:type="dxa"/>
            <w:tcBorders>
              <w:top w:val="single" w:color="auto" w:sz="4" w:space="0"/>
              <w:left w:val="nil"/>
              <w:bottom w:val="single" w:color="auto" w:sz="4" w:space="0"/>
              <w:right w:val="single" w:color="auto" w:sz="4" w:space="0"/>
            </w:tcBorders>
            <w:noWrap w:val="0"/>
            <w:vAlign w:val="center"/>
          </w:tcPr>
          <w:p w14:paraId="224C2ED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玻璃水</w:t>
            </w:r>
          </w:p>
        </w:tc>
        <w:tc>
          <w:tcPr>
            <w:tcW w:w="1144" w:type="dxa"/>
            <w:tcBorders>
              <w:top w:val="single" w:color="auto" w:sz="4" w:space="0"/>
              <w:left w:val="nil"/>
              <w:bottom w:val="single" w:color="auto" w:sz="4" w:space="0"/>
              <w:right w:val="single" w:color="auto" w:sz="4" w:space="0"/>
            </w:tcBorders>
            <w:noWrap w:val="0"/>
            <w:vAlign w:val="center"/>
          </w:tcPr>
          <w:p w14:paraId="3CA86F8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3096" w:type="dxa"/>
            <w:tcBorders>
              <w:top w:val="single" w:color="auto" w:sz="4" w:space="0"/>
              <w:left w:val="nil"/>
              <w:bottom w:val="single" w:color="auto" w:sz="4" w:space="0"/>
              <w:right w:val="single" w:color="auto" w:sz="4" w:space="0"/>
            </w:tcBorders>
            <w:noWrap w:val="0"/>
            <w:vAlign w:val="center"/>
          </w:tcPr>
          <w:p w14:paraId="37613CC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笤帚</w:t>
            </w:r>
          </w:p>
        </w:tc>
      </w:tr>
      <w:tr w14:paraId="3732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1BCD62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015" w:type="dxa"/>
            <w:tcBorders>
              <w:top w:val="single" w:color="auto" w:sz="4" w:space="0"/>
              <w:left w:val="nil"/>
              <w:bottom w:val="single" w:color="auto" w:sz="4" w:space="0"/>
              <w:right w:val="single" w:color="auto" w:sz="4" w:space="0"/>
            </w:tcBorders>
            <w:noWrap w:val="0"/>
            <w:vAlign w:val="center"/>
          </w:tcPr>
          <w:p w14:paraId="1C2076F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线手套</w:t>
            </w:r>
          </w:p>
        </w:tc>
        <w:tc>
          <w:tcPr>
            <w:tcW w:w="1144" w:type="dxa"/>
            <w:tcBorders>
              <w:top w:val="single" w:color="auto" w:sz="4" w:space="0"/>
              <w:left w:val="nil"/>
              <w:bottom w:val="single" w:color="auto" w:sz="4" w:space="0"/>
              <w:right w:val="single" w:color="auto" w:sz="4" w:space="0"/>
            </w:tcBorders>
            <w:noWrap w:val="0"/>
            <w:vAlign w:val="center"/>
          </w:tcPr>
          <w:p w14:paraId="20FC01A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3096" w:type="dxa"/>
            <w:tcBorders>
              <w:top w:val="single" w:color="auto" w:sz="4" w:space="0"/>
              <w:left w:val="nil"/>
              <w:bottom w:val="single" w:color="auto" w:sz="4" w:space="0"/>
              <w:right w:val="single" w:color="auto" w:sz="4" w:space="0"/>
            </w:tcBorders>
            <w:noWrap w:val="0"/>
            <w:vAlign w:val="center"/>
          </w:tcPr>
          <w:p w14:paraId="447C5A2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餐巾纸（会议室、贵宾室、党群活动中心）</w:t>
            </w:r>
          </w:p>
        </w:tc>
      </w:tr>
      <w:tr w14:paraId="4E62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3659B12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015" w:type="dxa"/>
            <w:tcBorders>
              <w:top w:val="single" w:color="auto" w:sz="4" w:space="0"/>
              <w:left w:val="nil"/>
              <w:bottom w:val="single" w:color="auto" w:sz="4" w:space="0"/>
              <w:right w:val="single" w:color="auto" w:sz="4" w:space="0"/>
            </w:tcBorders>
            <w:noWrap w:val="0"/>
            <w:vAlign w:val="center"/>
          </w:tcPr>
          <w:p w14:paraId="26478C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胶皮手套</w:t>
            </w:r>
          </w:p>
        </w:tc>
        <w:tc>
          <w:tcPr>
            <w:tcW w:w="1144" w:type="dxa"/>
            <w:tcBorders>
              <w:top w:val="single" w:color="auto" w:sz="4" w:space="0"/>
              <w:left w:val="nil"/>
              <w:bottom w:val="single" w:color="auto" w:sz="4" w:space="0"/>
              <w:right w:val="single" w:color="auto" w:sz="4" w:space="0"/>
            </w:tcBorders>
            <w:noWrap w:val="0"/>
            <w:vAlign w:val="center"/>
          </w:tcPr>
          <w:p w14:paraId="45B2D00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3096" w:type="dxa"/>
            <w:tcBorders>
              <w:top w:val="single" w:color="auto" w:sz="4" w:space="0"/>
              <w:left w:val="nil"/>
              <w:bottom w:val="single" w:color="auto" w:sz="4" w:space="0"/>
              <w:right w:val="single" w:color="auto" w:sz="4" w:space="0"/>
            </w:tcBorders>
            <w:noWrap w:val="0"/>
            <w:vAlign w:val="center"/>
          </w:tcPr>
          <w:p w14:paraId="57D7BD9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洗手液</w:t>
            </w:r>
          </w:p>
        </w:tc>
      </w:tr>
      <w:tr w14:paraId="453B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13CDDB0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015" w:type="dxa"/>
            <w:tcBorders>
              <w:top w:val="single" w:color="auto" w:sz="4" w:space="0"/>
              <w:left w:val="nil"/>
              <w:bottom w:val="single" w:color="auto" w:sz="4" w:space="0"/>
              <w:right w:val="single" w:color="auto" w:sz="4" w:space="0"/>
            </w:tcBorders>
            <w:noWrap w:val="0"/>
            <w:vAlign w:val="center"/>
          </w:tcPr>
          <w:p w14:paraId="42EA822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洗洁精</w:t>
            </w:r>
          </w:p>
        </w:tc>
        <w:tc>
          <w:tcPr>
            <w:tcW w:w="1144" w:type="dxa"/>
            <w:tcBorders>
              <w:top w:val="single" w:color="auto" w:sz="4" w:space="0"/>
              <w:left w:val="nil"/>
              <w:bottom w:val="single" w:color="auto" w:sz="4" w:space="0"/>
              <w:right w:val="single" w:color="auto" w:sz="4" w:space="0"/>
            </w:tcBorders>
            <w:noWrap w:val="0"/>
            <w:vAlign w:val="center"/>
          </w:tcPr>
          <w:p w14:paraId="3C4191B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3096" w:type="dxa"/>
            <w:tcBorders>
              <w:top w:val="single" w:color="auto" w:sz="4" w:space="0"/>
              <w:left w:val="nil"/>
              <w:bottom w:val="single" w:color="auto" w:sz="4" w:space="0"/>
              <w:right w:val="single" w:color="auto" w:sz="4" w:space="0"/>
            </w:tcBorders>
            <w:noWrap w:val="0"/>
            <w:vAlign w:val="center"/>
          </w:tcPr>
          <w:p w14:paraId="5A672A1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大盘纸</w:t>
            </w:r>
          </w:p>
        </w:tc>
      </w:tr>
      <w:tr w14:paraId="6E01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2553FDE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3015" w:type="dxa"/>
            <w:tcBorders>
              <w:top w:val="single" w:color="auto" w:sz="4" w:space="0"/>
              <w:left w:val="nil"/>
              <w:bottom w:val="single" w:color="auto" w:sz="4" w:space="0"/>
              <w:right w:val="single" w:color="auto" w:sz="4" w:space="0"/>
            </w:tcBorders>
            <w:noWrap w:val="0"/>
            <w:vAlign w:val="center"/>
          </w:tcPr>
          <w:p w14:paraId="7320573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芳香球</w:t>
            </w:r>
          </w:p>
        </w:tc>
        <w:tc>
          <w:tcPr>
            <w:tcW w:w="1144" w:type="dxa"/>
            <w:tcBorders>
              <w:top w:val="single" w:color="auto" w:sz="4" w:space="0"/>
              <w:left w:val="nil"/>
              <w:bottom w:val="single" w:color="auto" w:sz="4" w:space="0"/>
              <w:right w:val="single" w:color="auto" w:sz="4" w:space="0"/>
            </w:tcBorders>
            <w:noWrap w:val="0"/>
            <w:vAlign w:val="center"/>
          </w:tcPr>
          <w:p w14:paraId="344901E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3096" w:type="dxa"/>
            <w:tcBorders>
              <w:top w:val="single" w:color="auto" w:sz="4" w:space="0"/>
              <w:left w:val="nil"/>
              <w:bottom w:val="single" w:color="auto" w:sz="4" w:space="0"/>
              <w:right w:val="single" w:color="auto" w:sz="4" w:space="0"/>
            </w:tcBorders>
            <w:noWrap w:val="0"/>
            <w:vAlign w:val="center"/>
          </w:tcPr>
          <w:p w14:paraId="50193DF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擦手纸</w:t>
            </w:r>
          </w:p>
        </w:tc>
      </w:tr>
      <w:tr w14:paraId="660F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4907E71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3015" w:type="dxa"/>
            <w:tcBorders>
              <w:top w:val="single" w:color="auto" w:sz="4" w:space="0"/>
              <w:left w:val="nil"/>
              <w:bottom w:val="single" w:color="auto" w:sz="4" w:space="0"/>
              <w:right w:val="single" w:color="auto" w:sz="4" w:space="0"/>
            </w:tcBorders>
            <w:noWrap w:val="0"/>
            <w:vAlign w:val="center"/>
          </w:tcPr>
          <w:p w14:paraId="3013673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消毒粉</w:t>
            </w:r>
          </w:p>
        </w:tc>
        <w:tc>
          <w:tcPr>
            <w:tcW w:w="1144" w:type="dxa"/>
            <w:tcBorders>
              <w:top w:val="single" w:color="auto" w:sz="4" w:space="0"/>
              <w:left w:val="nil"/>
              <w:bottom w:val="single" w:color="auto" w:sz="4" w:space="0"/>
              <w:right w:val="single" w:color="auto" w:sz="4" w:space="0"/>
            </w:tcBorders>
            <w:noWrap w:val="0"/>
            <w:vAlign w:val="center"/>
          </w:tcPr>
          <w:p w14:paraId="1D1EEB5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3096" w:type="dxa"/>
            <w:tcBorders>
              <w:top w:val="single" w:color="auto" w:sz="4" w:space="0"/>
              <w:left w:val="nil"/>
              <w:bottom w:val="single" w:color="auto" w:sz="4" w:space="0"/>
              <w:right w:val="single" w:color="auto" w:sz="4" w:space="0"/>
            </w:tcBorders>
            <w:noWrap w:val="0"/>
            <w:vAlign w:val="center"/>
          </w:tcPr>
          <w:p w14:paraId="63DFAEB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卷纸</w:t>
            </w:r>
          </w:p>
        </w:tc>
      </w:tr>
      <w:tr w14:paraId="0E0D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06F8B82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3015" w:type="dxa"/>
            <w:tcBorders>
              <w:top w:val="single" w:color="auto" w:sz="4" w:space="0"/>
              <w:left w:val="nil"/>
              <w:bottom w:val="single" w:color="auto" w:sz="4" w:space="0"/>
              <w:right w:val="single" w:color="auto" w:sz="4" w:space="0"/>
            </w:tcBorders>
            <w:noWrap w:val="0"/>
            <w:vAlign w:val="center"/>
          </w:tcPr>
          <w:p w14:paraId="5E8CE5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钢丝球</w:t>
            </w:r>
          </w:p>
        </w:tc>
        <w:tc>
          <w:tcPr>
            <w:tcW w:w="1144" w:type="dxa"/>
            <w:tcBorders>
              <w:top w:val="single" w:color="auto" w:sz="4" w:space="0"/>
              <w:left w:val="nil"/>
              <w:bottom w:val="single" w:color="auto" w:sz="4" w:space="0"/>
              <w:right w:val="single" w:color="auto" w:sz="4" w:space="0"/>
            </w:tcBorders>
            <w:noWrap w:val="0"/>
            <w:vAlign w:val="center"/>
          </w:tcPr>
          <w:p w14:paraId="70B60A2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3096" w:type="dxa"/>
            <w:tcBorders>
              <w:top w:val="single" w:color="auto" w:sz="4" w:space="0"/>
              <w:left w:val="nil"/>
              <w:bottom w:val="single" w:color="auto" w:sz="4" w:space="0"/>
              <w:right w:val="single" w:color="auto" w:sz="4" w:space="0"/>
            </w:tcBorders>
            <w:noWrap w:val="0"/>
            <w:vAlign w:val="center"/>
          </w:tcPr>
          <w:p w14:paraId="0035AF1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酒精</w:t>
            </w:r>
          </w:p>
        </w:tc>
      </w:tr>
      <w:tr w14:paraId="2D48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0102913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3015" w:type="dxa"/>
            <w:tcBorders>
              <w:top w:val="single" w:color="auto" w:sz="4" w:space="0"/>
              <w:left w:val="nil"/>
              <w:bottom w:val="single" w:color="auto" w:sz="4" w:space="0"/>
              <w:right w:val="single" w:color="auto" w:sz="4" w:space="0"/>
            </w:tcBorders>
            <w:noWrap w:val="0"/>
            <w:vAlign w:val="center"/>
          </w:tcPr>
          <w:p w14:paraId="7D8F7A4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云石刀</w:t>
            </w:r>
          </w:p>
        </w:tc>
        <w:tc>
          <w:tcPr>
            <w:tcW w:w="1144" w:type="dxa"/>
            <w:tcBorders>
              <w:top w:val="single" w:color="auto" w:sz="4" w:space="0"/>
              <w:left w:val="nil"/>
              <w:bottom w:val="single" w:color="auto" w:sz="4" w:space="0"/>
              <w:right w:val="single" w:color="auto" w:sz="4" w:space="0"/>
            </w:tcBorders>
            <w:noWrap w:val="0"/>
            <w:vAlign w:val="center"/>
          </w:tcPr>
          <w:p w14:paraId="5D2C1D3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3096" w:type="dxa"/>
            <w:tcBorders>
              <w:top w:val="single" w:color="auto" w:sz="4" w:space="0"/>
              <w:left w:val="nil"/>
              <w:bottom w:val="single" w:color="auto" w:sz="4" w:space="0"/>
              <w:right w:val="single" w:color="auto" w:sz="4" w:space="0"/>
            </w:tcBorders>
            <w:noWrap w:val="0"/>
            <w:vAlign w:val="center"/>
          </w:tcPr>
          <w:p w14:paraId="49B8FD9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84消毒液</w:t>
            </w:r>
          </w:p>
        </w:tc>
      </w:tr>
      <w:tr w14:paraId="689B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68232A8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3015" w:type="dxa"/>
            <w:tcBorders>
              <w:top w:val="single" w:color="auto" w:sz="4" w:space="0"/>
              <w:left w:val="nil"/>
              <w:bottom w:val="single" w:color="auto" w:sz="4" w:space="0"/>
              <w:right w:val="single" w:color="auto" w:sz="4" w:space="0"/>
            </w:tcBorders>
            <w:noWrap w:val="0"/>
            <w:vAlign w:val="center"/>
          </w:tcPr>
          <w:p w14:paraId="317D510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云石刀片</w:t>
            </w:r>
          </w:p>
        </w:tc>
        <w:tc>
          <w:tcPr>
            <w:tcW w:w="1144" w:type="dxa"/>
            <w:tcBorders>
              <w:top w:val="single" w:color="auto" w:sz="4" w:space="0"/>
              <w:left w:val="nil"/>
              <w:bottom w:val="single" w:color="auto" w:sz="4" w:space="0"/>
              <w:right w:val="single" w:color="auto" w:sz="4" w:space="0"/>
            </w:tcBorders>
            <w:noWrap w:val="0"/>
            <w:vAlign w:val="center"/>
          </w:tcPr>
          <w:p w14:paraId="3BD3E26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3096" w:type="dxa"/>
            <w:tcBorders>
              <w:top w:val="single" w:color="auto" w:sz="4" w:space="0"/>
              <w:left w:val="nil"/>
              <w:bottom w:val="single" w:color="auto" w:sz="4" w:space="0"/>
              <w:right w:val="single" w:color="auto" w:sz="4" w:space="0"/>
            </w:tcBorders>
            <w:noWrap w:val="0"/>
            <w:vAlign w:val="center"/>
          </w:tcPr>
          <w:p w14:paraId="1578E0E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厕所喷香机、补充液、电池</w:t>
            </w:r>
          </w:p>
        </w:tc>
      </w:tr>
      <w:tr w14:paraId="31C8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14:paraId="6353CF8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3015" w:type="dxa"/>
            <w:tcBorders>
              <w:top w:val="single" w:color="auto" w:sz="4" w:space="0"/>
              <w:left w:val="nil"/>
              <w:bottom w:val="single" w:color="auto" w:sz="4" w:space="0"/>
              <w:right w:val="single" w:color="auto" w:sz="4" w:space="0"/>
            </w:tcBorders>
            <w:noWrap w:val="0"/>
            <w:vAlign w:val="center"/>
          </w:tcPr>
          <w:p w14:paraId="68A68C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尘推布</w:t>
            </w:r>
          </w:p>
        </w:tc>
        <w:tc>
          <w:tcPr>
            <w:tcW w:w="1144" w:type="dxa"/>
            <w:tcBorders>
              <w:top w:val="single" w:color="auto" w:sz="4" w:space="0"/>
              <w:left w:val="nil"/>
              <w:bottom w:val="single" w:color="auto" w:sz="4" w:space="0"/>
              <w:right w:val="single" w:color="auto" w:sz="4" w:space="0"/>
            </w:tcBorders>
            <w:noWrap w:val="0"/>
            <w:vAlign w:val="center"/>
          </w:tcPr>
          <w:p w14:paraId="1D775C07">
            <w:pPr>
              <w:snapToGrid w:val="0"/>
              <w:spacing w:line="360" w:lineRule="auto"/>
              <w:jc w:val="center"/>
              <w:rPr>
                <w:rFonts w:hint="eastAsia" w:ascii="宋体" w:hAnsi="宋体" w:eastAsia="宋体" w:cs="宋体"/>
                <w:color w:val="auto"/>
                <w:sz w:val="24"/>
                <w:szCs w:val="24"/>
                <w:highlight w:val="none"/>
              </w:rPr>
            </w:pPr>
          </w:p>
        </w:tc>
        <w:tc>
          <w:tcPr>
            <w:tcW w:w="3096" w:type="dxa"/>
            <w:tcBorders>
              <w:top w:val="single" w:color="auto" w:sz="4" w:space="0"/>
              <w:left w:val="nil"/>
              <w:bottom w:val="single" w:color="auto" w:sz="4" w:space="0"/>
              <w:right w:val="single" w:color="auto" w:sz="4" w:space="0"/>
            </w:tcBorders>
            <w:noWrap w:val="0"/>
            <w:vAlign w:val="center"/>
          </w:tcPr>
          <w:p w14:paraId="1EF300BE">
            <w:pPr>
              <w:snapToGrid w:val="0"/>
              <w:spacing w:line="360" w:lineRule="auto"/>
              <w:jc w:val="center"/>
              <w:rPr>
                <w:rFonts w:hint="eastAsia" w:ascii="宋体" w:hAnsi="宋体" w:eastAsia="宋体" w:cs="宋体"/>
                <w:color w:val="auto"/>
                <w:sz w:val="24"/>
                <w:szCs w:val="24"/>
                <w:highlight w:val="none"/>
              </w:rPr>
            </w:pPr>
          </w:p>
        </w:tc>
      </w:tr>
    </w:tbl>
    <w:p w14:paraId="1CB6D7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4、</w:t>
      </w:r>
      <w:r>
        <w:rPr>
          <w:rFonts w:hint="eastAsia"/>
          <w:color w:val="auto"/>
          <w:sz w:val="24"/>
          <w:highlight w:val="none"/>
          <w:lang w:val="en-US" w:eastAsia="zh-CN"/>
        </w:rPr>
        <w:t>采购人</w:t>
      </w:r>
      <w:r>
        <w:rPr>
          <w:rFonts w:hint="eastAsia"/>
          <w:color w:val="auto"/>
          <w:sz w:val="24"/>
          <w:highlight w:val="none"/>
          <w:lang w:val="en-US"/>
        </w:rPr>
        <w:t>提供绿地、绿植养护水源。物业服务公司应按照园林绿化养护操作规程及园林绿化养护质量标准，对绿地、绿植进行修剪、补种，其中绿地草坪高度不能超过10厘米；施肥，按肥力、草种、生长情况，适时适量施有机复合肥二到三遍；除草，有效控制杂草孳生；无垃圾、无烟头纸屑；抹芽；病虫害防治，病虫害的防治贯彻“预防为主、综合防治”的指导思想，充分利用抑制病虫害的多种因素，从栽培技术、药物防治、物理防治、植物免疫等方面着手，清除病虫害的发生和危害的条件。绿化养护所有使用的园林机具、施用的肥料和喷施的农药全部由成交供应商提供，修剪的废料由成交供应商及时运出院区外自行处理。养护期间，养护工人由于操作不规范等因素造成的安全责任事故，由成交供应商承担一切责任及损失。此项服务年费用约为30000元。</w:t>
      </w:r>
    </w:p>
    <w:p w14:paraId="1DF89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pPr>
      <w:r>
        <w:rPr>
          <w:rFonts w:hint="eastAsia"/>
          <w:color w:val="auto"/>
          <w:sz w:val="24"/>
          <w:highlight w:val="none"/>
          <w:lang w:val="en-US"/>
        </w:rPr>
        <w:t>5、1.1万平米外檐清洗费用由成交供应商承担，此项允许供应商外包，清洗人员要求具备《特种作业操作证（高处作业）》。</w:t>
      </w:r>
    </w:p>
    <w:p w14:paraId="4197F4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rPr>
        <w:sectPr>
          <w:headerReference r:id="rId6" w:type="default"/>
          <w:pgSz w:w="11906" w:h="16838"/>
          <w:pgMar w:top="1440" w:right="1800" w:bottom="1440" w:left="1800" w:header="851" w:footer="992" w:gutter="0"/>
          <w:cols w:space="720" w:num="1"/>
          <w:docGrid w:type="lines" w:linePitch="312" w:charSpace="0"/>
        </w:sectPr>
      </w:pPr>
      <w:r>
        <w:rPr>
          <w:rFonts w:hint="eastAsia"/>
          <w:color w:val="auto"/>
          <w:sz w:val="24"/>
          <w:highlight w:val="none"/>
          <w:lang w:val="en-US" w:eastAsia="zh-CN"/>
        </w:rPr>
        <w:t>6、</w:t>
      </w:r>
      <w:r>
        <w:rPr>
          <w:rFonts w:hint="eastAsia"/>
          <w:color w:val="auto"/>
          <w:sz w:val="24"/>
          <w:highlight w:val="none"/>
          <w:lang w:val="en-US"/>
        </w:rPr>
        <w:t>工程维修（展览部、能源站）涉及的工具、耗材、零配件由</w:t>
      </w:r>
      <w:r>
        <w:rPr>
          <w:rFonts w:hint="eastAsia"/>
          <w:color w:val="auto"/>
          <w:sz w:val="24"/>
          <w:highlight w:val="none"/>
          <w:lang w:val="en-US" w:eastAsia="zh-CN"/>
        </w:rPr>
        <w:t>采购人</w:t>
      </w:r>
      <w:r>
        <w:rPr>
          <w:rFonts w:hint="eastAsia"/>
          <w:color w:val="auto"/>
          <w:sz w:val="24"/>
          <w:highlight w:val="none"/>
          <w:lang w:val="en-US"/>
        </w:rPr>
        <w:t>承担</w:t>
      </w:r>
    </w:p>
    <w:p w14:paraId="1AE84D7A">
      <w:pPr>
        <w:pStyle w:val="11"/>
        <w:rPr>
          <w:rFonts w:ascii="Times New Roman" w:hAnsi="Times New Roman"/>
        </w:rPr>
      </w:pPr>
      <w:r>
        <w:rPr>
          <w:rFonts w:ascii="Times New Roman" w:hAnsi="Times New Roman"/>
        </w:rPr>
        <w:t>第三部分  供应商须知</w:t>
      </w:r>
      <w:bookmarkEnd w:id="1"/>
    </w:p>
    <w:p w14:paraId="47A712F5">
      <w:pPr>
        <w:pStyle w:val="29"/>
        <w:spacing w:line="360" w:lineRule="auto"/>
        <w:jc w:val="center"/>
        <w:rPr>
          <w:rFonts w:ascii="Times New Roman" w:hAnsi="Times New Roman" w:eastAsia="宋体" w:cs="Times New Roman"/>
          <w:color w:val="auto"/>
        </w:rPr>
      </w:pPr>
      <w:bookmarkStart w:id="5" w:name="_Toc411426751"/>
    </w:p>
    <w:p w14:paraId="5A9B276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1E404A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4437F9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6A17B1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7694867A">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5D990D7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AEFE174">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3406EC78">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745F4316">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6FA2FA73">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730861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4B2AEA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4CD6E1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3B7859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3CEA9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48A758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32EBA17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02ECFD4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4695086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7F866F4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46F8052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6BE86D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71FBCA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43A603C">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69B7A04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6F6EAE5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D3ADC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7526EB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6D18031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762BD91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541AE94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53E9DB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39C84FB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6FF6F5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0E4E0C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58BF6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1E8A718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7BDA1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157296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042509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74D243F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1BF73EC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1F27CAA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6E8B91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70C6E7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97295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C0230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9B05E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E1970F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077D7FF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0FA97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5A941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8351BC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3C4D4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FF463E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20BB5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57C0A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75FDDC5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21BDDA19">
      <w:pPr>
        <w:pStyle w:val="29"/>
        <w:spacing w:line="360" w:lineRule="auto"/>
        <w:ind w:firstLine="480" w:firstLineChars="200"/>
        <w:jc w:val="both"/>
        <w:rPr>
          <w:rFonts w:ascii="Times New Roman" w:hAnsi="Times New Roman" w:eastAsia="宋体" w:cs="Times New Roman"/>
          <w:color w:val="auto"/>
        </w:rPr>
      </w:pPr>
    </w:p>
    <w:p w14:paraId="62A27D3E">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0390BE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17A3A2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32639AD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13EAF1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119F18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6B849B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426571E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629C90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15D3823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22F695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352BDF9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17FF13D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45645F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709FA4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7D4D6A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06A94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6624D35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58402F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194B8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51BAF1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10B926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088F5CB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489890B4">
      <w:pPr>
        <w:pStyle w:val="29"/>
        <w:spacing w:line="360" w:lineRule="auto"/>
        <w:ind w:firstLine="480" w:firstLineChars="200"/>
        <w:jc w:val="both"/>
        <w:rPr>
          <w:rFonts w:ascii="Times New Roman" w:hAnsi="Times New Roman" w:eastAsia="宋体" w:cs="Times New Roman"/>
          <w:color w:val="auto"/>
        </w:rPr>
      </w:pPr>
    </w:p>
    <w:p w14:paraId="3580E95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67CAD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6D22E8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2FDCC7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5EFC4B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5C528F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7F45EB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C4965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457C333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40D2E2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22C0042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9E978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6AC0D5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1161FB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E67ECC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5FCC46D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0792EE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6DEC546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12D179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024B0B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5C624E6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4960B2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2D60CF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78908D3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4A509E1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7B7E87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2114287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37D2531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5EC571E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7889FF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454B30E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362939F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516DD2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538664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7322FB8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32AC68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5CAB7B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4AEA60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7934A1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1C8E24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6807D1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3B34B9AA">
      <w:pPr>
        <w:pStyle w:val="29"/>
        <w:spacing w:line="360" w:lineRule="auto"/>
        <w:jc w:val="center"/>
        <w:rPr>
          <w:rFonts w:ascii="Times New Roman" w:hAnsi="Times New Roman" w:eastAsia="宋体" w:cs="Times New Roman"/>
          <w:color w:val="auto"/>
        </w:rPr>
      </w:pPr>
    </w:p>
    <w:p w14:paraId="2BA7C06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6E757F1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563A86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2F8AA1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B0580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037BD7E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390267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06BF7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1213AD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5CC13D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2E05844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7676D00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1B52EF6A">
      <w:pPr>
        <w:pStyle w:val="29"/>
        <w:spacing w:line="360" w:lineRule="auto"/>
        <w:ind w:firstLine="480" w:firstLineChars="200"/>
        <w:jc w:val="both"/>
        <w:rPr>
          <w:rFonts w:ascii="Times New Roman" w:hAnsi="Times New Roman" w:eastAsia="宋体" w:cs="Times New Roman"/>
          <w:color w:val="auto"/>
        </w:rPr>
      </w:pPr>
    </w:p>
    <w:p w14:paraId="6F00B67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0371A94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3D0B467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7AAE918">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569FF442">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103F441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575299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2B014C57">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018BE34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3617769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5A123FB0">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135EDB6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2C080F">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3499178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72CB5EA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696BA72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7B750F9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30C183A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5BB481F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4AD00C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491016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6AEF9E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551835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5E9DCA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391F10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86FE0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15375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20A200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028188D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6CF845E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4FC16D5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36E4FF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389D58A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603932A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5D9E94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016083A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7167BEB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3ABE9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03AB25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2116E0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1F54D2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34AE7C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38D096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091DFA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005F57EC">
      <w:pPr>
        <w:pStyle w:val="29"/>
        <w:spacing w:line="360" w:lineRule="auto"/>
        <w:ind w:firstLine="480" w:firstLineChars="200"/>
        <w:jc w:val="both"/>
        <w:rPr>
          <w:rFonts w:ascii="Times New Roman" w:hAnsi="Times New Roman" w:eastAsia="宋体" w:cs="Times New Roman"/>
          <w:color w:val="auto"/>
        </w:rPr>
      </w:pPr>
    </w:p>
    <w:p w14:paraId="6DF5632A">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69653D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49E70A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1F8430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3C4874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746918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0060A3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56E0B9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36CC1F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BEB26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269EDED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34A3468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663E4C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796688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5262E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1BBCD10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56DE389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3EAB8098">
      <w:pPr>
        <w:pStyle w:val="29"/>
        <w:spacing w:line="360" w:lineRule="auto"/>
        <w:ind w:firstLine="480" w:firstLineChars="200"/>
        <w:jc w:val="both"/>
        <w:rPr>
          <w:rFonts w:ascii="Times New Roman" w:hAnsi="Times New Roman" w:eastAsia="宋体" w:cs="Times New Roman"/>
          <w:color w:val="auto"/>
        </w:rPr>
      </w:pPr>
    </w:p>
    <w:p w14:paraId="5CED67E4">
      <w:pPr>
        <w:pStyle w:val="29"/>
        <w:snapToGrid w:val="0"/>
        <w:spacing w:line="360" w:lineRule="auto"/>
        <w:ind w:firstLine="480" w:firstLineChars="200"/>
        <w:jc w:val="both"/>
        <w:rPr>
          <w:rFonts w:ascii="Times New Roman" w:hAnsi="Times New Roman" w:eastAsia="宋体" w:cs="Times New Roman"/>
          <w:color w:val="auto"/>
        </w:rPr>
      </w:pPr>
    </w:p>
    <w:p w14:paraId="49D48A92">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4F474D46">
      <w:pPr>
        <w:pStyle w:val="11"/>
        <w:rPr>
          <w:rFonts w:ascii="Times New Roman" w:hAnsi="Times New Roman"/>
        </w:rPr>
      </w:pPr>
      <w:r>
        <w:rPr>
          <w:rFonts w:ascii="Times New Roman" w:hAnsi="Times New Roman"/>
        </w:rPr>
        <w:t>第四部分  合同草案</w:t>
      </w:r>
      <w:bookmarkEnd w:id="5"/>
    </w:p>
    <w:p w14:paraId="1A7C6BBE">
      <w:pPr>
        <w:tabs>
          <w:tab w:val="left" w:pos="412"/>
          <w:tab w:val="left" w:pos="618"/>
        </w:tabs>
        <w:spacing w:line="520" w:lineRule="exact"/>
        <w:jc w:val="center"/>
        <w:rPr>
          <w:b/>
          <w:bCs/>
          <w:sz w:val="24"/>
          <w:szCs w:val="24"/>
        </w:rPr>
      </w:pPr>
      <w:r>
        <w:rPr>
          <w:b/>
          <w:bCs/>
          <w:sz w:val="24"/>
          <w:szCs w:val="24"/>
        </w:rPr>
        <w:t>合同一般条款</w:t>
      </w:r>
    </w:p>
    <w:p w14:paraId="3C1AA383">
      <w:pPr>
        <w:snapToGrid w:val="0"/>
        <w:spacing w:line="360" w:lineRule="auto"/>
        <w:ind w:firstLine="482" w:firstLineChars="200"/>
        <w:rPr>
          <w:b/>
          <w:bCs/>
          <w:sz w:val="24"/>
          <w:szCs w:val="24"/>
        </w:rPr>
      </w:pPr>
    </w:p>
    <w:p w14:paraId="34204B9A">
      <w:pPr>
        <w:snapToGrid w:val="0"/>
        <w:spacing w:line="360" w:lineRule="auto"/>
        <w:ind w:firstLine="482" w:firstLineChars="200"/>
        <w:rPr>
          <w:sz w:val="24"/>
          <w:szCs w:val="24"/>
        </w:rPr>
      </w:pPr>
      <w:r>
        <w:rPr>
          <w:b/>
          <w:bCs/>
          <w:sz w:val="24"/>
          <w:szCs w:val="24"/>
        </w:rPr>
        <w:t>采购人（甲方）：</w:t>
      </w:r>
    </w:p>
    <w:p w14:paraId="3AF2EBBA">
      <w:pPr>
        <w:snapToGrid w:val="0"/>
        <w:spacing w:line="360" w:lineRule="auto"/>
        <w:ind w:firstLine="482" w:firstLineChars="200"/>
        <w:rPr>
          <w:sz w:val="24"/>
          <w:szCs w:val="24"/>
        </w:rPr>
      </w:pPr>
      <w:r>
        <w:rPr>
          <w:b/>
          <w:bCs/>
          <w:sz w:val="24"/>
          <w:szCs w:val="24"/>
        </w:rPr>
        <w:t>供应商（乙方）：</w:t>
      </w:r>
    </w:p>
    <w:p w14:paraId="5102A3CF">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1FD2C344">
      <w:pPr>
        <w:pStyle w:val="37"/>
        <w:numPr>
          <w:ilvl w:val="0"/>
          <w:numId w:val="1"/>
        </w:numPr>
        <w:spacing w:line="480" w:lineRule="exact"/>
        <w:ind w:firstLineChars="0"/>
        <w:rPr>
          <w:sz w:val="24"/>
        </w:rPr>
      </w:pPr>
      <w:r>
        <w:rPr>
          <w:rFonts w:hint="eastAsia"/>
          <w:sz w:val="24"/>
        </w:rPr>
        <w:t>本合同为中小企业预留合同</w:t>
      </w:r>
    </w:p>
    <w:p w14:paraId="041A934C">
      <w:pPr>
        <w:pStyle w:val="37"/>
        <w:numPr>
          <w:ilvl w:val="0"/>
          <w:numId w:val="1"/>
        </w:numPr>
        <w:spacing w:line="480" w:lineRule="exact"/>
        <w:ind w:firstLineChars="0"/>
        <w:rPr>
          <w:sz w:val="24"/>
        </w:rPr>
      </w:pPr>
      <w:r>
        <w:rPr>
          <w:rFonts w:hint="eastAsia"/>
          <w:sz w:val="24"/>
        </w:rPr>
        <w:t>本合同非中小企业预留合同</w:t>
      </w:r>
    </w:p>
    <w:p w14:paraId="1389B7F1">
      <w:pPr>
        <w:spacing w:line="480" w:lineRule="exact"/>
        <w:ind w:firstLine="480" w:firstLineChars="200"/>
        <w:rPr>
          <w:sz w:val="24"/>
          <w:szCs w:val="24"/>
        </w:rPr>
      </w:pPr>
      <w:r>
        <w:rPr>
          <w:sz w:val="24"/>
          <w:szCs w:val="24"/>
        </w:rPr>
        <w:t>第一条委托物业的基本情况</w:t>
      </w:r>
    </w:p>
    <w:p w14:paraId="1F0C9D4F">
      <w:pPr>
        <w:spacing w:line="360" w:lineRule="auto"/>
        <w:ind w:firstLine="484" w:firstLineChars="202"/>
        <w:rPr>
          <w:sz w:val="24"/>
          <w:szCs w:val="24"/>
        </w:rPr>
      </w:pPr>
      <w:r>
        <w:rPr>
          <w:sz w:val="24"/>
          <w:szCs w:val="24"/>
        </w:rPr>
        <w:t>物业名称：</w:t>
      </w:r>
    </w:p>
    <w:p w14:paraId="1A7DE199">
      <w:pPr>
        <w:spacing w:line="360" w:lineRule="auto"/>
        <w:ind w:firstLine="484" w:firstLineChars="202"/>
        <w:rPr>
          <w:sz w:val="24"/>
          <w:szCs w:val="24"/>
        </w:rPr>
      </w:pPr>
      <w:r>
        <w:rPr>
          <w:sz w:val="24"/>
          <w:szCs w:val="24"/>
        </w:rPr>
        <w:t>物业类型：</w:t>
      </w:r>
    </w:p>
    <w:p w14:paraId="4341AEAB">
      <w:pPr>
        <w:spacing w:line="360" w:lineRule="auto"/>
        <w:ind w:firstLine="484" w:firstLineChars="202"/>
        <w:rPr>
          <w:sz w:val="24"/>
          <w:szCs w:val="24"/>
        </w:rPr>
      </w:pPr>
      <w:r>
        <w:rPr>
          <w:sz w:val="24"/>
          <w:szCs w:val="24"/>
        </w:rPr>
        <w:t>座落位置：</w:t>
      </w:r>
    </w:p>
    <w:p w14:paraId="1D290EAB">
      <w:pPr>
        <w:spacing w:line="360" w:lineRule="auto"/>
        <w:ind w:firstLine="484" w:firstLineChars="202"/>
        <w:rPr>
          <w:sz w:val="24"/>
          <w:szCs w:val="24"/>
        </w:rPr>
      </w:pPr>
      <w:r>
        <w:rPr>
          <w:sz w:val="24"/>
          <w:szCs w:val="24"/>
        </w:rPr>
        <w:t>物业管理区域四至：</w:t>
      </w:r>
    </w:p>
    <w:p w14:paraId="011DC050">
      <w:pPr>
        <w:spacing w:line="360" w:lineRule="auto"/>
        <w:ind w:firstLine="484" w:firstLineChars="202"/>
        <w:rPr>
          <w:sz w:val="24"/>
          <w:szCs w:val="24"/>
        </w:rPr>
      </w:pPr>
      <w:r>
        <w:rPr>
          <w:sz w:val="24"/>
          <w:szCs w:val="24"/>
        </w:rPr>
        <w:t>东至：南至：</w:t>
      </w:r>
    </w:p>
    <w:p w14:paraId="12701912">
      <w:pPr>
        <w:spacing w:line="360" w:lineRule="auto"/>
        <w:ind w:firstLine="484" w:firstLineChars="202"/>
        <w:rPr>
          <w:sz w:val="24"/>
          <w:szCs w:val="24"/>
        </w:rPr>
      </w:pPr>
      <w:r>
        <w:rPr>
          <w:sz w:val="24"/>
          <w:szCs w:val="24"/>
        </w:rPr>
        <w:t>西至：北至：</w:t>
      </w:r>
    </w:p>
    <w:p w14:paraId="18C3E272">
      <w:pPr>
        <w:spacing w:line="360" w:lineRule="auto"/>
        <w:ind w:firstLine="484" w:firstLineChars="202"/>
        <w:rPr>
          <w:sz w:val="24"/>
          <w:szCs w:val="24"/>
        </w:rPr>
      </w:pPr>
      <w:r>
        <w:rPr>
          <w:sz w:val="24"/>
          <w:szCs w:val="24"/>
        </w:rPr>
        <w:t>占地面积：大楼总建筑面积：</w:t>
      </w:r>
    </w:p>
    <w:p w14:paraId="41B9578A">
      <w:pPr>
        <w:spacing w:line="360" w:lineRule="auto"/>
        <w:ind w:firstLine="484" w:firstLineChars="202"/>
        <w:rPr>
          <w:sz w:val="24"/>
          <w:szCs w:val="24"/>
        </w:rPr>
      </w:pPr>
      <w:r>
        <w:rPr>
          <w:sz w:val="24"/>
          <w:szCs w:val="24"/>
        </w:rPr>
        <w:t>其中：地上面积：平方米</w:t>
      </w:r>
    </w:p>
    <w:p w14:paraId="16A7F88E">
      <w:pPr>
        <w:spacing w:line="360" w:lineRule="auto"/>
        <w:ind w:firstLine="484" w:firstLineChars="202"/>
        <w:rPr>
          <w:sz w:val="24"/>
          <w:szCs w:val="24"/>
        </w:rPr>
      </w:pPr>
      <w:r>
        <w:rPr>
          <w:sz w:val="24"/>
          <w:szCs w:val="24"/>
        </w:rPr>
        <w:t>地下面积：平方米</w:t>
      </w:r>
    </w:p>
    <w:p w14:paraId="657C4BA2">
      <w:pPr>
        <w:spacing w:line="360" w:lineRule="auto"/>
        <w:ind w:firstLine="484" w:firstLineChars="202"/>
        <w:rPr>
          <w:sz w:val="24"/>
          <w:szCs w:val="24"/>
        </w:rPr>
      </w:pPr>
      <w:r>
        <w:rPr>
          <w:sz w:val="24"/>
          <w:szCs w:val="24"/>
        </w:rPr>
        <w:t>标准层面积：平方米</w:t>
      </w:r>
    </w:p>
    <w:p w14:paraId="1EE425F3">
      <w:pPr>
        <w:spacing w:line="360" w:lineRule="auto"/>
        <w:ind w:firstLine="484" w:firstLineChars="202"/>
        <w:rPr>
          <w:sz w:val="24"/>
          <w:szCs w:val="24"/>
        </w:rPr>
      </w:pPr>
      <w:r>
        <w:rPr>
          <w:sz w:val="24"/>
          <w:szCs w:val="24"/>
        </w:rPr>
        <w:t>人防建筑面积：平方米</w:t>
      </w:r>
    </w:p>
    <w:p w14:paraId="4F82D591">
      <w:pPr>
        <w:spacing w:line="360" w:lineRule="auto"/>
        <w:ind w:firstLine="484" w:firstLineChars="202"/>
        <w:rPr>
          <w:sz w:val="24"/>
          <w:szCs w:val="24"/>
        </w:rPr>
      </w:pPr>
      <w:r>
        <w:rPr>
          <w:sz w:val="24"/>
          <w:szCs w:val="24"/>
        </w:rPr>
        <w:t>建筑层数：地上层，地下层</w:t>
      </w:r>
    </w:p>
    <w:p w14:paraId="3F6FABF2">
      <w:pPr>
        <w:spacing w:line="360" w:lineRule="auto"/>
        <w:ind w:firstLine="484" w:firstLineChars="202"/>
        <w:rPr>
          <w:sz w:val="24"/>
          <w:szCs w:val="24"/>
        </w:rPr>
      </w:pPr>
      <w:r>
        <w:rPr>
          <w:sz w:val="24"/>
          <w:szCs w:val="24"/>
        </w:rPr>
        <w:t>建筑尺寸：长：米，宽：米，高：米</w:t>
      </w:r>
    </w:p>
    <w:p w14:paraId="5468E6F7">
      <w:pPr>
        <w:spacing w:line="360" w:lineRule="auto"/>
        <w:ind w:firstLine="484" w:firstLineChars="202"/>
        <w:rPr>
          <w:sz w:val="24"/>
          <w:szCs w:val="24"/>
        </w:rPr>
      </w:pPr>
      <w:r>
        <w:rPr>
          <w:sz w:val="24"/>
          <w:szCs w:val="24"/>
        </w:rPr>
        <w:t>建筑层高：</w:t>
      </w:r>
    </w:p>
    <w:p w14:paraId="1AD7E710">
      <w:pPr>
        <w:spacing w:line="360" w:lineRule="auto"/>
        <w:ind w:firstLine="484" w:firstLineChars="202"/>
        <w:rPr>
          <w:sz w:val="24"/>
          <w:szCs w:val="24"/>
        </w:rPr>
      </w:pPr>
      <w:r>
        <w:rPr>
          <w:sz w:val="24"/>
          <w:szCs w:val="24"/>
        </w:rPr>
        <w:t>建筑结构：</w:t>
      </w:r>
    </w:p>
    <w:p w14:paraId="1356A22D">
      <w:pPr>
        <w:spacing w:line="480" w:lineRule="exact"/>
        <w:ind w:firstLine="480" w:firstLineChars="200"/>
        <w:rPr>
          <w:sz w:val="24"/>
          <w:szCs w:val="24"/>
        </w:rPr>
      </w:pPr>
      <w:r>
        <w:rPr>
          <w:sz w:val="24"/>
          <w:szCs w:val="24"/>
        </w:rPr>
        <w:t>第二条物业服务内容及标准</w:t>
      </w:r>
    </w:p>
    <w:p w14:paraId="2CC53BF4">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16E81CC1">
      <w:pPr>
        <w:spacing w:line="480" w:lineRule="exact"/>
        <w:ind w:firstLine="400" w:firstLineChars="200"/>
        <w:rPr>
          <w:spacing w:val="-20"/>
          <w:sz w:val="24"/>
          <w:szCs w:val="24"/>
          <w:u w:val="single"/>
        </w:rPr>
      </w:pPr>
    </w:p>
    <w:p w14:paraId="3548CC17">
      <w:pPr>
        <w:spacing w:line="480" w:lineRule="exact"/>
        <w:ind w:firstLine="480" w:firstLineChars="200"/>
        <w:rPr>
          <w:sz w:val="24"/>
          <w:szCs w:val="24"/>
        </w:rPr>
      </w:pPr>
      <w:r>
        <w:rPr>
          <w:sz w:val="24"/>
          <w:szCs w:val="24"/>
        </w:rPr>
        <w:t>（二）共用设施设备运行、维修、养护：</w:t>
      </w:r>
    </w:p>
    <w:p w14:paraId="0C19DFAD">
      <w:pPr>
        <w:spacing w:line="480" w:lineRule="exact"/>
        <w:ind w:firstLine="480" w:firstLineChars="200"/>
        <w:rPr>
          <w:sz w:val="24"/>
          <w:szCs w:val="24"/>
        </w:rPr>
      </w:pPr>
      <w:r>
        <w:rPr>
          <w:sz w:val="24"/>
          <w:szCs w:val="24"/>
        </w:rPr>
        <w:t>1.供、配电设施设备:</w:t>
      </w:r>
    </w:p>
    <w:p w14:paraId="399CCBAE">
      <w:pPr>
        <w:spacing w:line="480" w:lineRule="exact"/>
        <w:ind w:firstLine="400" w:firstLineChars="200"/>
        <w:rPr>
          <w:spacing w:val="-20"/>
          <w:sz w:val="24"/>
          <w:szCs w:val="24"/>
          <w:u w:val="single"/>
        </w:rPr>
      </w:pPr>
    </w:p>
    <w:p w14:paraId="0AFE6229">
      <w:pPr>
        <w:spacing w:line="480" w:lineRule="exact"/>
        <w:ind w:firstLine="480" w:firstLineChars="200"/>
        <w:rPr>
          <w:sz w:val="24"/>
          <w:szCs w:val="24"/>
        </w:rPr>
      </w:pPr>
      <w:r>
        <w:rPr>
          <w:sz w:val="24"/>
          <w:szCs w:val="24"/>
        </w:rPr>
        <w:t>2.给、排水设施设备:</w:t>
      </w:r>
    </w:p>
    <w:p w14:paraId="1938C9B9">
      <w:pPr>
        <w:spacing w:line="480" w:lineRule="exact"/>
        <w:ind w:firstLine="400" w:firstLineChars="200"/>
        <w:rPr>
          <w:spacing w:val="-20"/>
          <w:sz w:val="24"/>
          <w:szCs w:val="24"/>
          <w:u w:val="single"/>
        </w:rPr>
      </w:pPr>
    </w:p>
    <w:p w14:paraId="550E6C66">
      <w:pPr>
        <w:spacing w:line="480" w:lineRule="exact"/>
        <w:ind w:firstLine="480" w:firstLineChars="200"/>
        <w:rPr>
          <w:sz w:val="24"/>
          <w:szCs w:val="24"/>
        </w:rPr>
      </w:pPr>
      <w:r>
        <w:rPr>
          <w:sz w:val="24"/>
          <w:szCs w:val="24"/>
        </w:rPr>
        <w:t>3.升降系统:</w:t>
      </w:r>
    </w:p>
    <w:p w14:paraId="0703E61D">
      <w:pPr>
        <w:spacing w:line="480" w:lineRule="exact"/>
        <w:ind w:firstLine="400" w:firstLineChars="200"/>
        <w:rPr>
          <w:spacing w:val="-20"/>
          <w:sz w:val="24"/>
          <w:szCs w:val="24"/>
          <w:u w:val="single"/>
        </w:rPr>
      </w:pPr>
    </w:p>
    <w:p w14:paraId="333C0822">
      <w:pPr>
        <w:spacing w:line="480" w:lineRule="exact"/>
        <w:ind w:firstLine="480" w:firstLineChars="200"/>
        <w:rPr>
          <w:sz w:val="24"/>
          <w:szCs w:val="24"/>
        </w:rPr>
      </w:pPr>
      <w:r>
        <w:rPr>
          <w:sz w:val="24"/>
          <w:szCs w:val="24"/>
        </w:rPr>
        <w:t>4.消防系统:</w:t>
      </w:r>
    </w:p>
    <w:p w14:paraId="7E7CB8C7">
      <w:pPr>
        <w:spacing w:line="480" w:lineRule="exact"/>
        <w:ind w:firstLine="400" w:firstLineChars="200"/>
        <w:rPr>
          <w:spacing w:val="-20"/>
          <w:sz w:val="24"/>
          <w:szCs w:val="24"/>
          <w:u w:val="single"/>
        </w:rPr>
      </w:pPr>
    </w:p>
    <w:p w14:paraId="68ECBA99">
      <w:pPr>
        <w:spacing w:line="480" w:lineRule="exact"/>
        <w:ind w:firstLine="480" w:firstLineChars="200"/>
        <w:rPr>
          <w:sz w:val="24"/>
          <w:szCs w:val="24"/>
        </w:rPr>
      </w:pPr>
      <w:r>
        <w:rPr>
          <w:sz w:val="24"/>
          <w:szCs w:val="24"/>
        </w:rPr>
        <w:t>5.空气调节系统:</w:t>
      </w:r>
    </w:p>
    <w:p w14:paraId="7157010B">
      <w:pPr>
        <w:spacing w:line="480" w:lineRule="exact"/>
        <w:ind w:firstLine="400" w:firstLineChars="200"/>
        <w:rPr>
          <w:spacing w:val="-20"/>
          <w:sz w:val="24"/>
          <w:szCs w:val="24"/>
          <w:u w:val="single"/>
        </w:rPr>
      </w:pPr>
    </w:p>
    <w:p w14:paraId="3A45FB57">
      <w:pPr>
        <w:spacing w:line="480" w:lineRule="exact"/>
        <w:ind w:firstLine="480" w:firstLineChars="200"/>
        <w:rPr>
          <w:sz w:val="24"/>
          <w:szCs w:val="24"/>
        </w:rPr>
      </w:pPr>
      <w:r>
        <w:rPr>
          <w:sz w:val="24"/>
          <w:szCs w:val="24"/>
        </w:rPr>
        <w:t>6.智能化系统:</w:t>
      </w:r>
    </w:p>
    <w:p w14:paraId="7B4A22EC">
      <w:pPr>
        <w:spacing w:line="480" w:lineRule="exact"/>
        <w:ind w:firstLine="400" w:firstLineChars="200"/>
        <w:rPr>
          <w:spacing w:val="-20"/>
          <w:sz w:val="24"/>
          <w:szCs w:val="24"/>
          <w:u w:val="single"/>
        </w:rPr>
      </w:pPr>
    </w:p>
    <w:p w14:paraId="607C6720">
      <w:pPr>
        <w:spacing w:line="480" w:lineRule="exact"/>
        <w:ind w:firstLine="480" w:firstLineChars="200"/>
        <w:rPr>
          <w:sz w:val="24"/>
          <w:szCs w:val="24"/>
        </w:rPr>
      </w:pPr>
      <w:r>
        <w:rPr>
          <w:sz w:val="24"/>
          <w:szCs w:val="24"/>
        </w:rPr>
        <w:t>7.楼宇自动化系统（通讯系统等）:</w:t>
      </w:r>
    </w:p>
    <w:p w14:paraId="3452F0E3">
      <w:pPr>
        <w:spacing w:line="480" w:lineRule="exact"/>
        <w:ind w:firstLine="400" w:firstLineChars="200"/>
        <w:rPr>
          <w:spacing w:val="-20"/>
          <w:sz w:val="24"/>
          <w:szCs w:val="24"/>
          <w:u w:val="single"/>
        </w:rPr>
      </w:pPr>
    </w:p>
    <w:p w14:paraId="26DFF8CB">
      <w:pPr>
        <w:spacing w:line="480" w:lineRule="exact"/>
        <w:ind w:firstLine="480" w:firstLineChars="200"/>
        <w:rPr>
          <w:sz w:val="24"/>
          <w:szCs w:val="24"/>
        </w:rPr>
      </w:pPr>
      <w:r>
        <w:rPr>
          <w:sz w:val="24"/>
          <w:szCs w:val="24"/>
        </w:rPr>
        <w:t>8.停车场管理系统:</w:t>
      </w:r>
    </w:p>
    <w:p w14:paraId="7ADCD84C">
      <w:pPr>
        <w:spacing w:line="480" w:lineRule="exact"/>
        <w:ind w:firstLine="400" w:firstLineChars="200"/>
        <w:rPr>
          <w:spacing w:val="-20"/>
          <w:sz w:val="24"/>
          <w:szCs w:val="24"/>
          <w:u w:val="single"/>
        </w:rPr>
      </w:pPr>
    </w:p>
    <w:p w14:paraId="1B398520">
      <w:pPr>
        <w:spacing w:line="480" w:lineRule="exact"/>
        <w:ind w:firstLine="480" w:firstLineChars="200"/>
        <w:rPr>
          <w:sz w:val="24"/>
          <w:szCs w:val="24"/>
        </w:rPr>
      </w:pPr>
      <w:r>
        <w:rPr>
          <w:sz w:val="24"/>
          <w:szCs w:val="24"/>
        </w:rPr>
        <w:t>9.其他:</w:t>
      </w:r>
    </w:p>
    <w:p w14:paraId="2B54BEFA">
      <w:pPr>
        <w:spacing w:line="480" w:lineRule="exact"/>
        <w:ind w:firstLine="400" w:firstLineChars="200"/>
        <w:rPr>
          <w:spacing w:val="-20"/>
          <w:sz w:val="24"/>
          <w:szCs w:val="24"/>
          <w:u w:val="single"/>
        </w:rPr>
      </w:pPr>
    </w:p>
    <w:p w14:paraId="31286FCA">
      <w:pPr>
        <w:spacing w:line="480" w:lineRule="exact"/>
        <w:ind w:firstLine="480" w:firstLineChars="200"/>
        <w:rPr>
          <w:sz w:val="24"/>
          <w:szCs w:val="24"/>
        </w:rPr>
      </w:pPr>
      <w:r>
        <w:rPr>
          <w:sz w:val="24"/>
          <w:szCs w:val="24"/>
        </w:rPr>
        <w:t>（三）共用部位和共用场地的环境保洁和绿化养护：</w:t>
      </w:r>
    </w:p>
    <w:p w14:paraId="16DFF50C">
      <w:pPr>
        <w:spacing w:line="480" w:lineRule="exact"/>
        <w:ind w:firstLine="400" w:firstLineChars="200"/>
        <w:rPr>
          <w:spacing w:val="-20"/>
          <w:sz w:val="24"/>
          <w:szCs w:val="24"/>
          <w:u w:val="single"/>
        </w:rPr>
      </w:pPr>
    </w:p>
    <w:p w14:paraId="63A85E2A">
      <w:pPr>
        <w:spacing w:line="480" w:lineRule="exact"/>
        <w:ind w:firstLine="480" w:firstLineChars="200"/>
        <w:rPr>
          <w:sz w:val="24"/>
          <w:szCs w:val="24"/>
        </w:rPr>
      </w:pPr>
      <w:r>
        <w:rPr>
          <w:sz w:val="24"/>
          <w:szCs w:val="24"/>
        </w:rPr>
        <w:t>（四）物业装饰装修的管理：</w:t>
      </w:r>
    </w:p>
    <w:p w14:paraId="7CE4EE8A">
      <w:pPr>
        <w:spacing w:line="480" w:lineRule="exact"/>
        <w:ind w:firstLine="400" w:firstLineChars="200"/>
        <w:rPr>
          <w:spacing w:val="-20"/>
          <w:sz w:val="24"/>
          <w:szCs w:val="24"/>
          <w:u w:val="single"/>
        </w:rPr>
      </w:pPr>
    </w:p>
    <w:p w14:paraId="74AD1658">
      <w:pPr>
        <w:spacing w:line="480" w:lineRule="exact"/>
        <w:ind w:firstLine="480" w:firstLineChars="200"/>
        <w:rPr>
          <w:sz w:val="24"/>
          <w:szCs w:val="24"/>
          <w:bdr w:val="single" w:color="auto" w:sz="4" w:space="0"/>
        </w:rPr>
      </w:pPr>
      <w:r>
        <w:rPr>
          <w:sz w:val="24"/>
          <w:szCs w:val="24"/>
        </w:rPr>
        <w:t>（五）车辆行驶和停放秩序的服务、管理：</w:t>
      </w:r>
    </w:p>
    <w:p w14:paraId="15A0A094">
      <w:pPr>
        <w:spacing w:line="480" w:lineRule="exact"/>
        <w:ind w:firstLine="400" w:firstLineChars="200"/>
        <w:rPr>
          <w:spacing w:val="-20"/>
          <w:sz w:val="24"/>
          <w:szCs w:val="24"/>
          <w:u w:val="single"/>
        </w:rPr>
      </w:pPr>
    </w:p>
    <w:p w14:paraId="70FED72E">
      <w:pPr>
        <w:spacing w:line="480" w:lineRule="exact"/>
        <w:ind w:firstLine="480" w:firstLineChars="200"/>
        <w:rPr>
          <w:sz w:val="24"/>
          <w:szCs w:val="24"/>
          <w:bdr w:val="single" w:color="auto" w:sz="4" w:space="0"/>
        </w:rPr>
      </w:pPr>
      <w:r>
        <w:rPr>
          <w:sz w:val="24"/>
          <w:szCs w:val="24"/>
        </w:rPr>
        <w:t>（六）物业管理区域内公共秩序的维护和消防管理：</w:t>
      </w:r>
    </w:p>
    <w:p w14:paraId="6040C406">
      <w:pPr>
        <w:spacing w:line="480" w:lineRule="exact"/>
        <w:ind w:firstLine="400" w:firstLineChars="200"/>
        <w:rPr>
          <w:spacing w:val="-20"/>
          <w:sz w:val="24"/>
          <w:szCs w:val="24"/>
          <w:u w:val="single"/>
        </w:rPr>
      </w:pPr>
    </w:p>
    <w:p w14:paraId="306B8C2A">
      <w:pPr>
        <w:spacing w:line="480" w:lineRule="exact"/>
        <w:ind w:firstLine="480" w:firstLineChars="200"/>
        <w:rPr>
          <w:sz w:val="24"/>
          <w:szCs w:val="24"/>
        </w:rPr>
      </w:pPr>
      <w:r>
        <w:rPr>
          <w:sz w:val="24"/>
          <w:szCs w:val="24"/>
        </w:rPr>
        <w:t>（七）物业档案的建立、保管和使用：</w:t>
      </w:r>
    </w:p>
    <w:p w14:paraId="5048BD0F">
      <w:pPr>
        <w:spacing w:line="480" w:lineRule="exact"/>
        <w:ind w:firstLine="400" w:firstLineChars="200"/>
        <w:rPr>
          <w:spacing w:val="-20"/>
          <w:sz w:val="24"/>
          <w:szCs w:val="24"/>
          <w:u w:val="single"/>
        </w:rPr>
      </w:pPr>
    </w:p>
    <w:p w14:paraId="17300B40">
      <w:pPr>
        <w:spacing w:line="480" w:lineRule="exact"/>
        <w:ind w:firstLine="480" w:firstLineChars="200"/>
        <w:rPr>
          <w:sz w:val="24"/>
          <w:szCs w:val="24"/>
        </w:rPr>
      </w:pPr>
      <w:r>
        <w:rPr>
          <w:sz w:val="24"/>
          <w:szCs w:val="24"/>
        </w:rPr>
        <w:t>（八）其他委托事项：</w:t>
      </w:r>
    </w:p>
    <w:p w14:paraId="10E6403A">
      <w:pPr>
        <w:spacing w:line="480" w:lineRule="exact"/>
        <w:ind w:firstLine="480" w:firstLineChars="200"/>
        <w:rPr>
          <w:sz w:val="24"/>
          <w:szCs w:val="24"/>
        </w:rPr>
      </w:pPr>
      <w:r>
        <w:rPr>
          <w:sz w:val="24"/>
          <w:szCs w:val="24"/>
        </w:rPr>
        <w:t>1、</w:t>
      </w:r>
    </w:p>
    <w:p w14:paraId="45110BD9">
      <w:pPr>
        <w:spacing w:line="480" w:lineRule="exact"/>
        <w:ind w:firstLine="480" w:firstLineChars="200"/>
        <w:rPr>
          <w:sz w:val="24"/>
          <w:szCs w:val="24"/>
        </w:rPr>
      </w:pPr>
      <w:r>
        <w:rPr>
          <w:sz w:val="24"/>
          <w:szCs w:val="24"/>
        </w:rPr>
        <w:t>2、</w:t>
      </w:r>
    </w:p>
    <w:p w14:paraId="2DA4E213">
      <w:pPr>
        <w:spacing w:line="480" w:lineRule="exact"/>
        <w:ind w:firstLine="480" w:firstLineChars="200"/>
        <w:rPr>
          <w:sz w:val="24"/>
          <w:szCs w:val="24"/>
          <w:u w:val="single"/>
        </w:rPr>
      </w:pPr>
      <w:r>
        <w:rPr>
          <w:sz w:val="24"/>
          <w:szCs w:val="24"/>
        </w:rPr>
        <w:t>3、</w:t>
      </w:r>
    </w:p>
    <w:p w14:paraId="7B68AEE4">
      <w:pPr>
        <w:spacing w:line="480" w:lineRule="exact"/>
        <w:ind w:firstLine="480" w:firstLineChars="200"/>
        <w:rPr>
          <w:sz w:val="24"/>
          <w:szCs w:val="24"/>
        </w:rPr>
      </w:pPr>
      <w:r>
        <w:rPr>
          <w:sz w:val="24"/>
          <w:szCs w:val="24"/>
        </w:rPr>
        <w:t>第三条物业服务合同期限</w:t>
      </w:r>
    </w:p>
    <w:p w14:paraId="1AA59902">
      <w:pPr>
        <w:spacing w:line="480" w:lineRule="exact"/>
        <w:ind w:firstLine="480" w:firstLineChars="200"/>
        <w:rPr>
          <w:color w:val="FF0000"/>
          <w:sz w:val="24"/>
          <w:szCs w:val="24"/>
        </w:rPr>
      </w:pPr>
      <w:r>
        <w:rPr>
          <w:sz w:val="24"/>
          <w:szCs w:val="24"/>
        </w:rPr>
        <w:t>物业服务合同期限为年。</w:t>
      </w:r>
    </w:p>
    <w:p w14:paraId="52F86124">
      <w:pPr>
        <w:spacing w:line="480" w:lineRule="exact"/>
        <w:ind w:firstLine="480" w:firstLineChars="200"/>
        <w:rPr>
          <w:sz w:val="24"/>
          <w:szCs w:val="24"/>
        </w:rPr>
      </w:pPr>
      <w:r>
        <w:rPr>
          <w:sz w:val="24"/>
          <w:szCs w:val="24"/>
        </w:rPr>
        <w:t>自    年   月    日起至     年   月     日终止。</w:t>
      </w:r>
    </w:p>
    <w:p w14:paraId="2DC6A089">
      <w:pPr>
        <w:spacing w:line="480" w:lineRule="exact"/>
        <w:ind w:firstLine="480" w:firstLineChars="200"/>
        <w:rPr>
          <w:sz w:val="24"/>
          <w:szCs w:val="24"/>
        </w:rPr>
      </w:pPr>
      <w:r>
        <w:rPr>
          <w:sz w:val="24"/>
          <w:szCs w:val="24"/>
        </w:rPr>
        <w:t>第四条甲方权利义务</w:t>
      </w:r>
    </w:p>
    <w:p w14:paraId="4C006DD2">
      <w:pPr>
        <w:spacing w:line="480" w:lineRule="exact"/>
        <w:ind w:firstLine="480" w:firstLineChars="200"/>
        <w:rPr>
          <w:sz w:val="24"/>
          <w:szCs w:val="24"/>
        </w:rPr>
      </w:pPr>
      <w:r>
        <w:rPr>
          <w:sz w:val="24"/>
          <w:szCs w:val="24"/>
        </w:rPr>
        <w:t>（一）代表和维护采购人所有人员在物业管理服务活动中的合法权益；</w:t>
      </w:r>
    </w:p>
    <w:p w14:paraId="1424D327">
      <w:pPr>
        <w:spacing w:line="480" w:lineRule="exact"/>
        <w:ind w:firstLine="480" w:firstLineChars="200"/>
        <w:rPr>
          <w:sz w:val="24"/>
          <w:szCs w:val="24"/>
        </w:rPr>
      </w:pPr>
      <w:r>
        <w:rPr>
          <w:sz w:val="24"/>
          <w:szCs w:val="24"/>
        </w:rPr>
        <w:t>（二）制定、修改管理规约，监督采购人所有人员遵守管理规约；</w:t>
      </w:r>
    </w:p>
    <w:p w14:paraId="0D5708C6">
      <w:pPr>
        <w:spacing w:line="480" w:lineRule="exact"/>
        <w:ind w:firstLine="480" w:firstLineChars="200"/>
        <w:rPr>
          <w:sz w:val="24"/>
          <w:szCs w:val="24"/>
        </w:rPr>
      </w:pPr>
      <w:r>
        <w:rPr>
          <w:sz w:val="24"/>
          <w:szCs w:val="24"/>
        </w:rPr>
        <w:t>（三）审定物业服务合同内容，选聘、解聘物业服务企业；</w:t>
      </w:r>
    </w:p>
    <w:p w14:paraId="038942F7">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007D34C3">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68FDCC48">
      <w:pPr>
        <w:spacing w:line="480" w:lineRule="exact"/>
        <w:ind w:firstLine="480" w:firstLineChars="200"/>
        <w:rPr>
          <w:sz w:val="24"/>
          <w:szCs w:val="24"/>
        </w:rPr>
      </w:pPr>
      <w:r>
        <w:rPr>
          <w:sz w:val="24"/>
          <w:szCs w:val="24"/>
        </w:rPr>
        <w:t>（六）负责提供物业管理服务所需相关文件和资料；</w:t>
      </w:r>
    </w:p>
    <w:p w14:paraId="5FD823A8">
      <w:pPr>
        <w:spacing w:line="480" w:lineRule="exact"/>
        <w:ind w:firstLine="480" w:firstLineChars="200"/>
        <w:rPr>
          <w:sz w:val="24"/>
          <w:szCs w:val="24"/>
        </w:rPr>
      </w:pPr>
      <w:r>
        <w:rPr>
          <w:sz w:val="24"/>
          <w:szCs w:val="24"/>
        </w:rPr>
        <w:t>（七）其他：</w:t>
      </w:r>
    </w:p>
    <w:p w14:paraId="5D394118">
      <w:pPr>
        <w:spacing w:line="480" w:lineRule="exact"/>
        <w:ind w:firstLine="480" w:firstLineChars="200"/>
        <w:rPr>
          <w:sz w:val="24"/>
          <w:szCs w:val="24"/>
        </w:rPr>
      </w:pPr>
      <w:r>
        <w:rPr>
          <w:sz w:val="24"/>
          <w:szCs w:val="24"/>
        </w:rPr>
        <w:t>1、</w:t>
      </w:r>
    </w:p>
    <w:p w14:paraId="395E49FB">
      <w:pPr>
        <w:spacing w:line="480" w:lineRule="exact"/>
        <w:ind w:firstLine="480" w:firstLineChars="200"/>
        <w:rPr>
          <w:sz w:val="24"/>
          <w:szCs w:val="24"/>
          <w:u w:val="single"/>
        </w:rPr>
      </w:pPr>
      <w:r>
        <w:rPr>
          <w:sz w:val="24"/>
          <w:szCs w:val="24"/>
        </w:rPr>
        <w:t>2、</w:t>
      </w:r>
    </w:p>
    <w:p w14:paraId="153B3524">
      <w:pPr>
        <w:spacing w:line="480" w:lineRule="exact"/>
        <w:ind w:firstLine="480" w:firstLineChars="200"/>
        <w:rPr>
          <w:sz w:val="24"/>
          <w:szCs w:val="24"/>
          <w:bdr w:val="single" w:color="auto" w:sz="4" w:space="0"/>
        </w:rPr>
      </w:pPr>
      <w:r>
        <w:rPr>
          <w:sz w:val="24"/>
          <w:szCs w:val="24"/>
        </w:rPr>
        <w:t>3、</w:t>
      </w:r>
    </w:p>
    <w:p w14:paraId="7C443E34">
      <w:pPr>
        <w:spacing w:line="480" w:lineRule="exact"/>
        <w:ind w:firstLine="480" w:firstLineChars="200"/>
        <w:rPr>
          <w:sz w:val="24"/>
          <w:szCs w:val="24"/>
        </w:rPr>
      </w:pPr>
      <w:r>
        <w:rPr>
          <w:sz w:val="24"/>
          <w:szCs w:val="24"/>
        </w:rPr>
        <w:t>第五条乙方权利义务</w:t>
      </w:r>
    </w:p>
    <w:p w14:paraId="136FE834">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65F1688D">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0461378B">
      <w:pPr>
        <w:spacing w:line="480" w:lineRule="exact"/>
        <w:ind w:firstLine="480" w:firstLineChars="200"/>
        <w:rPr>
          <w:sz w:val="24"/>
          <w:szCs w:val="24"/>
        </w:rPr>
      </w:pPr>
      <w:r>
        <w:rPr>
          <w:sz w:val="24"/>
          <w:szCs w:val="24"/>
        </w:rPr>
        <w:t>（三）依照本合同约定向采购人收取物业管理服务费；</w:t>
      </w:r>
    </w:p>
    <w:p w14:paraId="017DE778">
      <w:pPr>
        <w:spacing w:line="480" w:lineRule="exact"/>
        <w:ind w:firstLine="480" w:firstLineChars="200"/>
        <w:rPr>
          <w:sz w:val="24"/>
          <w:szCs w:val="24"/>
        </w:rPr>
      </w:pPr>
      <w:r>
        <w:rPr>
          <w:sz w:val="24"/>
          <w:szCs w:val="24"/>
        </w:rPr>
        <w:t>（四）建立物业项目的管理档案；</w:t>
      </w:r>
    </w:p>
    <w:p w14:paraId="7D8D5E88">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41FD779D">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7BB88D5D">
      <w:pPr>
        <w:spacing w:line="480" w:lineRule="exact"/>
        <w:ind w:firstLine="480" w:firstLineChars="200"/>
        <w:rPr>
          <w:sz w:val="24"/>
          <w:szCs w:val="24"/>
        </w:rPr>
      </w:pPr>
      <w:r>
        <w:rPr>
          <w:sz w:val="24"/>
          <w:szCs w:val="24"/>
        </w:rPr>
        <w:t>（七）不得将物业项目全部委托给他人管理，但可以将专项服务委托专业公司承担；</w:t>
      </w:r>
    </w:p>
    <w:p w14:paraId="59482D33">
      <w:pPr>
        <w:spacing w:line="480" w:lineRule="exact"/>
        <w:ind w:firstLine="480" w:firstLineChars="200"/>
        <w:rPr>
          <w:sz w:val="24"/>
          <w:szCs w:val="24"/>
        </w:rPr>
      </w:pPr>
      <w:r>
        <w:rPr>
          <w:sz w:val="24"/>
          <w:szCs w:val="24"/>
        </w:rPr>
        <w:t>（八）负责编制物业的年度维修养护计划，并组织实施；</w:t>
      </w:r>
    </w:p>
    <w:p w14:paraId="2F558DCF">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64B37B80">
      <w:pPr>
        <w:spacing w:line="480" w:lineRule="exact"/>
        <w:ind w:firstLine="480" w:firstLineChars="200"/>
        <w:rPr>
          <w:sz w:val="24"/>
          <w:szCs w:val="24"/>
        </w:rPr>
      </w:pPr>
      <w:r>
        <w:rPr>
          <w:sz w:val="24"/>
          <w:szCs w:val="24"/>
        </w:rPr>
        <w:t>（十）负责编制物业服务年度计划；</w:t>
      </w:r>
    </w:p>
    <w:p w14:paraId="5BBDEA6F">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35AA18FB">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12E19F54">
      <w:pPr>
        <w:spacing w:line="480" w:lineRule="exact"/>
        <w:ind w:firstLine="480" w:firstLineChars="200"/>
        <w:rPr>
          <w:sz w:val="24"/>
          <w:szCs w:val="24"/>
        </w:rPr>
      </w:pPr>
      <w:r>
        <w:rPr>
          <w:sz w:val="24"/>
          <w:szCs w:val="24"/>
        </w:rPr>
        <w:t>1、预收的物业管理服务费等收益余额；</w:t>
      </w:r>
    </w:p>
    <w:p w14:paraId="4CC9C4DB">
      <w:pPr>
        <w:spacing w:line="480" w:lineRule="exact"/>
        <w:ind w:firstLine="480" w:firstLineChars="200"/>
        <w:rPr>
          <w:sz w:val="24"/>
          <w:szCs w:val="24"/>
        </w:rPr>
      </w:pPr>
      <w:r>
        <w:rPr>
          <w:sz w:val="24"/>
          <w:szCs w:val="24"/>
        </w:rPr>
        <w:t>2、物业管理项目的档案资料；</w:t>
      </w:r>
    </w:p>
    <w:p w14:paraId="0B6CA470">
      <w:pPr>
        <w:spacing w:line="480" w:lineRule="exact"/>
        <w:ind w:firstLine="480" w:firstLineChars="200"/>
        <w:rPr>
          <w:sz w:val="24"/>
          <w:szCs w:val="24"/>
        </w:rPr>
      </w:pPr>
      <w:r>
        <w:rPr>
          <w:sz w:val="24"/>
          <w:szCs w:val="24"/>
        </w:rPr>
        <w:t>3、物业管理用房和属于采购人的场地、设施设备。</w:t>
      </w:r>
    </w:p>
    <w:p w14:paraId="4F30CBDD">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F63B5C4">
      <w:pPr>
        <w:spacing w:line="480" w:lineRule="exact"/>
        <w:ind w:firstLine="480" w:firstLineChars="200"/>
        <w:rPr>
          <w:sz w:val="24"/>
          <w:szCs w:val="24"/>
        </w:rPr>
      </w:pPr>
      <w:r>
        <w:rPr>
          <w:sz w:val="24"/>
          <w:szCs w:val="24"/>
        </w:rPr>
        <w:t>（十四）接受采购人的监督；</w:t>
      </w:r>
    </w:p>
    <w:p w14:paraId="2C0CD8D6">
      <w:pPr>
        <w:spacing w:line="480" w:lineRule="exact"/>
        <w:ind w:firstLine="480" w:firstLineChars="200"/>
        <w:rPr>
          <w:sz w:val="24"/>
          <w:szCs w:val="24"/>
        </w:rPr>
      </w:pPr>
      <w:r>
        <w:rPr>
          <w:sz w:val="24"/>
          <w:szCs w:val="24"/>
        </w:rPr>
        <w:t>（十五）接受物业管理行政主管部门的监督指导；</w:t>
      </w:r>
    </w:p>
    <w:p w14:paraId="63FCAB1D">
      <w:pPr>
        <w:spacing w:line="480" w:lineRule="exact"/>
        <w:ind w:firstLine="480" w:firstLineChars="200"/>
        <w:rPr>
          <w:sz w:val="24"/>
          <w:szCs w:val="24"/>
        </w:rPr>
      </w:pPr>
      <w:r>
        <w:rPr>
          <w:sz w:val="24"/>
          <w:szCs w:val="24"/>
        </w:rPr>
        <w:t>（十六）其他：</w:t>
      </w:r>
    </w:p>
    <w:p w14:paraId="0D64C90B">
      <w:pPr>
        <w:spacing w:line="480" w:lineRule="exact"/>
        <w:ind w:firstLine="400" w:firstLineChars="200"/>
        <w:rPr>
          <w:spacing w:val="-20"/>
          <w:sz w:val="24"/>
          <w:szCs w:val="24"/>
          <w:u w:val="single"/>
        </w:rPr>
      </w:pPr>
    </w:p>
    <w:p w14:paraId="4CE95852">
      <w:pPr>
        <w:spacing w:line="480" w:lineRule="exact"/>
        <w:ind w:firstLine="480" w:firstLineChars="200"/>
        <w:rPr>
          <w:sz w:val="24"/>
          <w:szCs w:val="24"/>
        </w:rPr>
      </w:pPr>
      <w:r>
        <w:rPr>
          <w:sz w:val="24"/>
          <w:szCs w:val="24"/>
        </w:rPr>
        <w:t>第六条物业管理服务费用</w:t>
      </w:r>
    </w:p>
    <w:p w14:paraId="06B2AC92">
      <w:pPr>
        <w:spacing w:line="480" w:lineRule="exact"/>
        <w:ind w:firstLine="480" w:firstLineChars="200"/>
        <w:rPr>
          <w:sz w:val="24"/>
          <w:szCs w:val="24"/>
        </w:rPr>
      </w:pPr>
      <w:r>
        <w:rPr>
          <w:sz w:val="24"/>
          <w:szCs w:val="24"/>
        </w:rPr>
        <w:t>本物业管理区域内的物业管理服务费采取包干制的形式，年服务费用为大写：（小写：）。</w:t>
      </w:r>
    </w:p>
    <w:p w14:paraId="5F1162CE">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17E47D37">
      <w:pPr>
        <w:spacing w:line="480" w:lineRule="exact"/>
        <w:ind w:firstLine="480" w:firstLineChars="200"/>
        <w:rPr>
          <w:spacing w:val="-20"/>
          <w:sz w:val="24"/>
          <w:szCs w:val="24"/>
          <w:u w:val="single"/>
        </w:rPr>
      </w:pPr>
      <w:r>
        <w:rPr>
          <w:sz w:val="24"/>
          <w:szCs w:val="24"/>
        </w:rPr>
        <w:t>付款方式如下：</w:t>
      </w:r>
    </w:p>
    <w:p w14:paraId="1A08295C">
      <w:pPr>
        <w:spacing w:line="480" w:lineRule="exact"/>
        <w:ind w:firstLine="400" w:firstLineChars="200"/>
        <w:rPr>
          <w:spacing w:val="-20"/>
          <w:sz w:val="24"/>
          <w:szCs w:val="24"/>
          <w:u w:val="single"/>
        </w:rPr>
      </w:pPr>
    </w:p>
    <w:p w14:paraId="3B786201">
      <w:pPr>
        <w:spacing w:line="480" w:lineRule="exact"/>
        <w:ind w:firstLine="480" w:firstLineChars="200"/>
        <w:rPr>
          <w:sz w:val="24"/>
          <w:szCs w:val="24"/>
        </w:rPr>
      </w:pPr>
      <w:r>
        <w:rPr>
          <w:sz w:val="24"/>
          <w:szCs w:val="24"/>
        </w:rPr>
        <w:t>第七条物业管理用房</w:t>
      </w:r>
    </w:p>
    <w:p w14:paraId="41253B88">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FCCB050">
      <w:pPr>
        <w:spacing w:line="480" w:lineRule="exact"/>
        <w:ind w:firstLine="480" w:firstLineChars="200"/>
        <w:rPr>
          <w:sz w:val="24"/>
          <w:szCs w:val="24"/>
        </w:rPr>
      </w:pPr>
      <w:r>
        <w:rPr>
          <w:sz w:val="24"/>
          <w:szCs w:val="24"/>
        </w:rPr>
        <w:t>第八条物业及物业管理交接</w:t>
      </w:r>
    </w:p>
    <w:p w14:paraId="6BB1DB1A">
      <w:pPr>
        <w:spacing w:line="480" w:lineRule="exact"/>
        <w:ind w:firstLine="480" w:firstLineChars="200"/>
        <w:rPr>
          <w:sz w:val="24"/>
          <w:szCs w:val="24"/>
        </w:rPr>
      </w:pPr>
      <w:r>
        <w:rPr>
          <w:sz w:val="24"/>
          <w:szCs w:val="24"/>
        </w:rPr>
        <w:t>自本合同生效之日起，由甲方向乙方移交下列资金、物品和资料：</w:t>
      </w:r>
    </w:p>
    <w:p w14:paraId="42BBA93C">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5FF03AAE">
      <w:pPr>
        <w:spacing w:line="480" w:lineRule="exact"/>
        <w:ind w:firstLine="480" w:firstLineChars="200"/>
        <w:rPr>
          <w:sz w:val="24"/>
          <w:szCs w:val="24"/>
        </w:rPr>
      </w:pPr>
      <w:r>
        <w:rPr>
          <w:sz w:val="24"/>
          <w:szCs w:val="24"/>
        </w:rPr>
        <w:t>（二）物业竣工验收资料；</w:t>
      </w:r>
    </w:p>
    <w:p w14:paraId="09F35066">
      <w:pPr>
        <w:spacing w:line="480" w:lineRule="exact"/>
        <w:ind w:firstLine="480" w:firstLineChars="200"/>
        <w:rPr>
          <w:sz w:val="24"/>
          <w:szCs w:val="24"/>
        </w:rPr>
      </w:pPr>
      <w:r>
        <w:rPr>
          <w:sz w:val="24"/>
          <w:szCs w:val="24"/>
        </w:rPr>
        <w:t>（三）共用设施设备安装、使用、维护和保养技术资料；</w:t>
      </w:r>
    </w:p>
    <w:p w14:paraId="54D7A014">
      <w:pPr>
        <w:spacing w:line="480" w:lineRule="exact"/>
        <w:ind w:firstLine="480" w:firstLineChars="200"/>
        <w:rPr>
          <w:sz w:val="24"/>
          <w:szCs w:val="24"/>
        </w:rPr>
      </w:pPr>
      <w:r>
        <w:rPr>
          <w:sz w:val="24"/>
          <w:szCs w:val="24"/>
        </w:rPr>
        <w:t>（四）物业质量保证书和使用说明书；</w:t>
      </w:r>
    </w:p>
    <w:p w14:paraId="4E1CEB48">
      <w:pPr>
        <w:spacing w:line="480" w:lineRule="exact"/>
        <w:ind w:firstLine="480" w:firstLineChars="200"/>
        <w:rPr>
          <w:sz w:val="24"/>
          <w:szCs w:val="24"/>
        </w:rPr>
      </w:pPr>
      <w:r>
        <w:rPr>
          <w:sz w:val="24"/>
          <w:szCs w:val="24"/>
        </w:rPr>
        <w:t>（五）物业管理服务费等余额；</w:t>
      </w:r>
    </w:p>
    <w:p w14:paraId="3EFAC84C">
      <w:pPr>
        <w:spacing w:line="480" w:lineRule="exact"/>
        <w:ind w:firstLine="480" w:firstLineChars="200"/>
        <w:rPr>
          <w:sz w:val="24"/>
          <w:szCs w:val="24"/>
        </w:rPr>
      </w:pPr>
      <w:r>
        <w:rPr>
          <w:sz w:val="24"/>
          <w:szCs w:val="24"/>
        </w:rPr>
        <w:t>（六）物业管理需要的其他资料；</w:t>
      </w:r>
    </w:p>
    <w:p w14:paraId="5BBDB39C">
      <w:pPr>
        <w:spacing w:line="480" w:lineRule="exact"/>
        <w:ind w:firstLine="480" w:firstLineChars="200"/>
        <w:rPr>
          <w:sz w:val="24"/>
          <w:szCs w:val="24"/>
        </w:rPr>
      </w:pPr>
      <w:r>
        <w:rPr>
          <w:sz w:val="24"/>
          <w:szCs w:val="24"/>
        </w:rPr>
        <w:t>（七）物业管理用房和属于采购人的场地、设施设备。</w:t>
      </w:r>
    </w:p>
    <w:p w14:paraId="1CFB57CB">
      <w:pPr>
        <w:spacing w:line="480" w:lineRule="exact"/>
        <w:ind w:firstLine="480" w:firstLineChars="200"/>
        <w:rPr>
          <w:sz w:val="24"/>
          <w:szCs w:val="24"/>
        </w:rPr>
      </w:pPr>
      <w:r>
        <w:rPr>
          <w:sz w:val="24"/>
          <w:szCs w:val="24"/>
        </w:rPr>
        <w:t>第九条采购人装饰装修房屋，应当遵守国家和本市有关规定。</w:t>
      </w:r>
    </w:p>
    <w:p w14:paraId="4D53CB86">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780389B0">
      <w:pPr>
        <w:spacing w:line="480" w:lineRule="exact"/>
        <w:ind w:firstLine="480" w:firstLineChars="200"/>
        <w:rPr>
          <w:sz w:val="24"/>
          <w:szCs w:val="24"/>
        </w:rPr>
      </w:pPr>
      <w:r>
        <w:rPr>
          <w:sz w:val="24"/>
          <w:szCs w:val="24"/>
        </w:rPr>
        <w:t>第十条违约责任</w:t>
      </w:r>
    </w:p>
    <w:p w14:paraId="70F63A4A">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0F1D086C">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7005A2A">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6CD322B2">
      <w:pPr>
        <w:spacing w:line="480" w:lineRule="exact"/>
        <w:ind w:firstLine="480" w:firstLineChars="200"/>
        <w:rPr>
          <w:sz w:val="24"/>
          <w:szCs w:val="24"/>
        </w:rPr>
      </w:pPr>
      <w:r>
        <w:rPr>
          <w:sz w:val="24"/>
          <w:szCs w:val="24"/>
        </w:rPr>
        <w:t>（四）合同期满，乙方未按规定时间向甲方办理移交事项，乙方向甲方支付违约金元。</w:t>
      </w:r>
    </w:p>
    <w:p w14:paraId="15CCB92C">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39A6570D">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37712968">
      <w:pPr>
        <w:spacing w:line="480" w:lineRule="exact"/>
        <w:ind w:firstLine="480" w:firstLineChars="200"/>
        <w:rPr>
          <w:sz w:val="24"/>
          <w:szCs w:val="24"/>
        </w:rPr>
      </w:pPr>
      <w:r>
        <w:rPr>
          <w:sz w:val="24"/>
          <w:szCs w:val="24"/>
        </w:rPr>
        <w:t>（七）其他：</w:t>
      </w:r>
    </w:p>
    <w:p w14:paraId="52C49C46">
      <w:pPr>
        <w:spacing w:line="480" w:lineRule="exact"/>
        <w:ind w:firstLine="480" w:firstLineChars="200"/>
        <w:rPr>
          <w:sz w:val="24"/>
          <w:szCs w:val="24"/>
        </w:rPr>
      </w:pPr>
    </w:p>
    <w:p w14:paraId="1D63C51D">
      <w:pPr>
        <w:spacing w:line="480" w:lineRule="exact"/>
        <w:ind w:firstLine="480" w:firstLineChars="200"/>
        <w:rPr>
          <w:sz w:val="24"/>
          <w:szCs w:val="24"/>
        </w:rPr>
      </w:pPr>
      <w:r>
        <w:rPr>
          <w:sz w:val="24"/>
          <w:szCs w:val="24"/>
        </w:rPr>
        <w:t>第十一条质量纠纷的约定</w:t>
      </w:r>
    </w:p>
    <w:p w14:paraId="745E5C6D">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2B1A9D7">
      <w:pPr>
        <w:spacing w:line="480" w:lineRule="exact"/>
        <w:ind w:firstLine="480" w:firstLineChars="200"/>
        <w:rPr>
          <w:sz w:val="24"/>
          <w:szCs w:val="24"/>
        </w:rPr>
      </w:pPr>
      <w:r>
        <w:rPr>
          <w:sz w:val="24"/>
          <w:szCs w:val="24"/>
        </w:rPr>
        <w:t>第十二条不可抗力的约定</w:t>
      </w:r>
    </w:p>
    <w:p w14:paraId="6C1EEB8B">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00DF12BF">
      <w:pPr>
        <w:spacing w:line="480" w:lineRule="exact"/>
        <w:ind w:firstLine="480" w:firstLineChars="200"/>
        <w:rPr>
          <w:sz w:val="24"/>
          <w:szCs w:val="24"/>
        </w:rPr>
      </w:pPr>
      <w:r>
        <w:rPr>
          <w:sz w:val="24"/>
          <w:szCs w:val="24"/>
        </w:rPr>
        <w:t>第十三条免责条款</w:t>
      </w:r>
    </w:p>
    <w:p w14:paraId="44CAAFC3">
      <w:pPr>
        <w:spacing w:line="480" w:lineRule="exact"/>
        <w:ind w:firstLine="480" w:firstLineChars="200"/>
        <w:rPr>
          <w:sz w:val="24"/>
          <w:szCs w:val="24"/>
        </w:rPr>
      </w:pPr>
      <w:r>
        <w:rPr>
          <w:sz w:val="24"/>
          <w:szCs w:val="24"/>
        </w:rPr>
        <w:t>以下情况乙方不承担责任：</w:t>
      </w:r>
    </w:p>
    <w:p w14:paraId="619A9D34">
      <w:pPr>
        <w:spacing w:line="480" w:lineRule="exact"/>
        <w:ind w:firstLine="480" w:firstLineChars="200"/>
        <w:rPr>
          <w:sz w:val="24"/>
          <w:szCs w:val="24"/>
        </w:rPr>
      </w:pPr>
      <w:r>
        <w:rPr>
          <w:sz w:val="24"/>
          <w:szCs w:val="24"/>
        </w:rPr>
        <w:t>1、乙方已履行本合同约定义务，但因物业本身固有瑕疵造成损失的；</w:t>
      </w:r>
    </w:p>
    <w:p w14:paraId="6D0EEE88">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73850303">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47DF83C7">
      <w:pPr>
        <w:spacing w:line="480" w:lineRule="exact"/>
        <w:ind w:firstLine="480" w:firstLineChars="200"/>
        <w:rPr>
          <w:sz w:val="24"/>
          <w:szCs w:val="24"/>
        </w:rPr>
      </w:pPr>
      <w:r>
        <w:rPr>
          <w:sz w:val="24"/>
          <w:szCs w:val="24"/>
        </w:rPr>
        <w:t>第十四条合同的解除</w:t>
      </w:r>
    </w:p>
    <w:p w14:paraId="734F9CA3">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168EEAAB">
      <w:pPr>
        <w:spacing w:line="480" w:lineRule="exact"/>
        <w:ind w:firstLine="480" w:firstLineChars="200"/>
        <w:rPr>
          <w:sz w:val="24"/>
          <w:szCs w:val="24"/>
        </w:rPr>
      </w:pPr>
      <w:r>
        <w:rPr>
          <w:sz w:val="24"/>
          <w:szCs w:val="24"/>
        </w:rPr>
        <w:t>合同解除后，按照有关规定办理相关交接手续。</w:t>
      </w:r>
    </w:p>
    <w:p w14:paraId="0C8058C2">
      <w:pPr>
        <w:spacing w:line="480" w:lineRule="exact"/>
        <w:ind w:firstLine="480" w:firstLineChars="200"/>
        <w:rPr>
          <w:sz w:val="24"/>
          <w:szCs w:val="24"/>
        </w:rPr>
      </w:pPr>
      <w:r>
        <w:rPr>
          <w:sz w:val="24"/>
          <w:szCs w:val="24"/>
        </w:rPr>
        <w:t>第十五条争议处理</w:t>
      </w:r>
    </w:p>
    <w:p w14:paraId="305BB616">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6572F5EA">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0FB48F2F">
      <w:pPr>
        <w:spacing w:line="480" w:lineRule="exact"/>
        <w:ind w:firstLine="480" w:firstLineChars="200"/>
        <w:rPr>
          <w:sz w:val="24"/>
          <w:szCs w:val="24"/>
        </w:rPr>
      </w:pPr>
      <w:r>
        <w:rPr>
          <w:sz w:val="24"/>
          <w:szCs w:val="24"/>
        </w:rPr>
        <w:t>第十六条合同附件</w:t>
      </w:r>
    </w:p>
    <w:p w14:paraId="088F1E5F">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57980195">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630B4592">
      <w:pPr>
        <w:spacing w:line="480" w:lineRule="exact"/>
        <w:ind w:firstLine="480" w:firstLineChars="200"/>
        <w:rPr>
          <w:sz w:val="24"/>
          <w:szCs w:val="24"/>
        </w:rPr>
      </w:pPr>
      <w:r>
        <w:rPr>
          <w:sz w:val="24"/>
          <w:szCs w:val="24"/>
        </w:rPr>
        <w:t>第十七条合同生效</w:t>
      </w:r>
    </w:p>
    <w:p w14:paraId="44FA3803">
      <w:pPr>
        <w:spacing w:line="480" w:lineRule="exact"/>
        <w:ind w:firstLine="480" w:firstLineChars="200"/>
        <w:rPr>
          <w:sz w:val="24"/>
          <w:szCs w:val="24"/>
        </w:rPr>
      </w:pPr>
      <w:r>
        <w:rPr>
          <w:sz w:val="24"/>
          <w:szCs w:val="24"/>
        </w:rPr>
        <w:t>本合同一式  份，甲方持  份，乙方持  份，均具同等效力，签字盖章后生效。</w:t>
      </w:r>
    </w:p>
    <w:p w14:paraId="2A6C0D0A">
      <w:pPr>
        <w:spacing w:line="480" w:lineRule="exact"/>
        <w:ind w:firstLine="480" w:firstLineChars="200"/>
        <w:rPr>
          <w:sz w:val="24"/>
          <w:szCs w:val="24"/>
        </w:rPr>
      </w:pPr>
    </w:p>
    <w:p w14:paraId="7D5C02C3">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6BFECC40">
      <w:pPr>
        <w:tabs>
          <w:tab w:val="left" w:pos="0"/>
          <w:tab w:val="left" w:pos="315"/>
        </w:tabs>
        <w:spacing w:line="516" w:lineRule="exact"/>
        <w:ind w:firstLine="480" w:firstLineChars="200"/>
        <w:rPr>
          <w:color w:val="000000"/>
          <w:sz w:val="24"/>
          <w:szCs w:val="24"/>
        </w:rPr>
      </w:pPr>
      <w:r>
        <w:rPr>
          <w:color w:val="000000"/>
          <w:sz w:val="24"/>
          <w:szCs w:val="24"/>
        </w:rPr>
        <w:t>地址：                       地址：</w:t>
      </w:r>
    </w:p>
    <w:p w14:paraId="44D3B263">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3902B566">
      <w:pPr>
        <w:tabs>
          <w:tab w:val="left" w:pos="360"/>
        </w:tabs>
        <w:spacing w:line="516" w:lineRule="exact"/>
        <w:ind w:firstLine="480" w:firstLineChars="200"/>
        <w:rPr>
          <w:color w:val="000000"/>
          <w:sz w:val="24"/>
          <w:szCs w:val="24"/>
        </w:rPr>
      </w:pPr>
      <w:r>
        <w:rPr>
          <w:color w:val="000000"/>
          <w:sz w:val="24"/>
          <w:szCs w:val="24"/>
        </w:rPr>
        <w:t>委托代理人：                 委托代理人：</w:t>
      </w:r>
    </w:p>
    <w:p w14:paraId="3F69A385">
      <w:pPr>
        <w:tabs>
          <w:tab w:val="left" w:pos="360"/>
        </w:tabs>
        <w:spacing w:line="516" w:lineRule="exact"/>
        <w:ind w:firstLine="480" w:firstLineChars="200"/>
        <w:rPr>
          <w:color w:val="000000"/>
          <w:sz w:val="24"/>
          <w:szCs w:val="24"/>
        </w:rPr>
      </w:pPr>
      <w:r>
        <w:rPr>
          <w:color w:val="000000"/>
          <w:sz w:val="24"/>
          <w:szCs w:val="24"/>
        </w:rPr>
        <w:t>电话：                       电话：</w:t>
      </w:r>
    </w:p>
    <w:p w14:paraId="65EB1A05">
      <w:pPr>
        <w:tabs>
          <w:tab w:val="left" w:pos="360"/>
        </w:tabs>
        <w:spacing w:line="516" w:lineRule="exact"/>
        <w:ind w:firstLine="480" w:firstLineChars="200"/>
        <w:rPr>
          <w:color w:val="000000"/>
          <w:sz w:val="24"/>
          <w:szCs w:val="24"/>
        </w:rPr>
      </w:pPr>
      <w:r>
        <w:rPr>
          <w:color w:val="000000"/>
          <w:sz w:val="24"/>
          <w:szCs w:val="24"/>
        </w:rPr>
        <w:t>时间：年月日</w:t>
      </w:r>
    </w:p>
    <w:p w14:paraId="6F790F78">
      <w:pPr>
        <w:spacing w:line="480" w:lineRule="exact"/>
        <w:ind w:firstLine="480" w:firstLineChars="200"/>
        <w:rPr>
          <w:sz w:val="24"/>
          <w:szCs w:val="24"/>
        </w:rPr>
      </w:pPr>
    </w:p>
    <w:p w14:paraId="3D3823F3">
      <w:pPr>
        <w:spacing w:line="480" w:lineRule="exact"/>
        <w:ind w:firstLine="480" w:firstLineChars="200"/>
        <w:rPr>
          <w:sz w:val="24"/>
          <w:szCs w:val="24"/>
        </w:rPr>
      </w:pPr>
    </w:p>
    <w:p w14:paraId="0211E208">
      <w:pPr>
        <w:spacing w:line="700" w:lineRule="exact"/>
        <w:rPr>
          <w:sz w:val="24"/>
          <w:szCs w:val="24"/>
        </w:rPr>
      </w:pPr>
    </w:p>
    <w:p w14:paraId="1C2EB162">
      <w:pPr>
        <w:spacing w:line="700" w:lineRule="exact"/>
        <w:rPr>
          <w:sz w:val="24"/>
          <w:szCs w:val="24"/>
        </w:rPr>
      </w:pPr>
    </w:p>
    <w:p w14:paraId="25D7751D">
      <w:pPr>
        <w:spacing w:line="700" w:lineRule="exact"/>
        <w:rPr>
          <w:sz w:val="24"/>
          <w:szCs w:val="24"/>
        </w:rPr>
      </w:pPr>
    </w:p>
    <w:p w14:paraId="0141EE9E">
      <w:pPr>
        <w:spacing w:line="700" w:lineRule="exact"/>
        <w:rPr>
          <w:sz w:val="24"/>
          <w:szCs w:val="24"/>
        </w:rPr>
      </w:pPr>
    </w:p>
    <w:p w14:paraId="0BEC464A">
      <w:pPr>
        <w:spacing w:line="700" w:lineRule="exact"/>
        <w:rPr>
          <w:sz w:val="24"/>
          <w:szCs w:val="24"/>
        </w:rPr>
      </w:pPr>
    </w:p>
    <w:p w14:paraId="33146259">
      <w:pPr>
        <w:spacing w:line="700" w:lineRule="exact"/>
        <w:rPr>
          <w:sz w:val="24"/>
          <w:szCs w:val="24"/>
        </w:rPr>
      </w:pPr>
    </w:p>
    <w:p w14:paraId="0C2485B5">
      <w:pPr>
        <w:jc w:val="center"/>
        <w:rPr>
          <w:sz w:val="24"/>
          <w:szCs w:val="24"/>
        </w:rPr>
      </w:pPr>
    </w:p>
    <w:p w14:paraId="1366A09C">
      <w:pPr>
        <w:jc w:val="center"/>
        <w:rPr>
          <w:sz w:val="24"/>
          <w:szCs w:val="24"/>
        </w:rPr>
      </w:pPr>
    </w:p>
    <w:p w14:paraId="68BFDAC7">
      <w:pPr>
        <w:jc w:val="center"/>
        <w:rPr>
          <w:b/>
          <w:bCs/>
          <w:sz w:val="24"/>
          <w:szCs w:val="24"/>
        </w:rPr>
      </w:pPr>
      <w:r>
        <w:rPr>
          <w:b/>
          <w:bCs/>
          <w:sz w:val="24"/>
          <w:szCs w:val="24"/>
        </w:rPr>
        <w:t>合同特殊条款</w:t>
      </w:r>
    </w:p>
    <w:p w14:paraId="751C571E">
      <w:pPr>
        <w:tabs>
          <w:tab w:val="left" w:pos="360"/>
        </w:tabs>
        <w:spacing w:line="520" w:lineRule="exact"/>
        <w:ind w:firstLine="410" w:firstLineChars="171"/>
        <w:rPr>
          <w:color w:val="000000"/>
          <w:sz w:val="24"/>
          <w:szCs w:val="24"/>
        </w:rPr>
      </w:pPr>
    </w:p>
    <w:p w14:paraId="0CF41BA6">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4A1D6277">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47E75BC8">
      <w:pPr>
        <w:tabs>
          <w:tab w:val="left" w:pos="360"/>
        </w:tabs>
        <w:spacing w:line="520" w:lineRule="exact"/>
        <w:ind w:firstLine="410" w:firstLineChars="171"/>
        <w:rPr>
          <w:sz w:val="24"/>
          <w:szCs w:val="24"/>
        </w:rPr>
      </w:pPr>
    </w:p>
    <w:p w14:paraId="55DCF4E2">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42E4EE27">
      <w:pPr>
        <w:pStyle w:val="2"/>
        <w:jc w:val="center"/>
      </w:pPr>
      <w:bookmarkStart w:id="8" w:name="_Toc411426753"/>
      <w:r>
        <w:t>第五部分  响应文件格式</w:t>
      </w:r>
      <w:bookmarkEnd w:id="8"/>
    </w:p>
    <w:p w14:paraId="32358256">
      <w:pPr>
        <w:autoSpaceDE w:val="0"/>
        <w:autoSpaceDN w:val="0"/>
        <w:adjustRightInd w:val="0"/>
        <w:spacing w:line="520" w:lineRule="exact"/>
        <w:rPr>
          <w:b/>
          <w:kern w:val="0"/>
          <w:sz w:val="24"/>
        </w:rPr>
      </w:pPr>
    </w:p>
    <w:p w14:paraId="71BCBDD6">
      <w:pPr>
        <w:autoSpaceDE w:val="0"/>
        <w:autoSpaceDN w:val="0"/>
        <w:adjustRightInd w:val="0"/>
        <w:spacing w:line="520" w:lineRule="exact"/>
        <w:rPr>
          <w:b/>
          <w:kern w:val="0"/>
          <w:sz w:val="24"/>
        </w:rPr>
      </w:pPr>
    </w:p>
    <w:p w14:paraId="6AA60E2B">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3F6C2F51">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13DA66EB">
      <w:pPr>
        <w:autoSpaceDE w:val="0"/>
        <w:autoSpaceDN w:val="0"/>
        <w:adjustRightInd w:val="0"/>
        <w:spacing w:line="520" w:lineRule="exact"/>
        <w:rPr>
          <w:b/>
          <w:kern w:val="0"/>
          <w:sz w:val="24"/>
        </w:rPr>
      </w:pPr>
    </w:p>
    <w:p w14:paraId="694E0764">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6EAEF29C">
      <w:pPr>
        <w:autoSpaceDE w:val="0"/>
        <w:autoSpaceDN w:val="0"/>
        <w:adjustRightInd w:val="0"/>
        <w:spacing w:line="520" w:lineRule="exact"/>
        <w:rPr>
          <w:b/>
          <w:kern w:val="0"/>
          <w:sz w:val="24"/>
        </w:rPr>
      </w:pPr>
    </w:p>
    <w:p w14:paraId="588F88D5">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183F874">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EE5607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28136613">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397A61F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207282A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1F10AA3">
      <w:pPr>
        <w:spacing w:before="93" w:beforeLines="30" w:after="218" w:afterLines="70" w:line="540" w:lineRule="exact"/>
        <w:ind w:left="630" w:leftChars="300"/>
        <w:rPr>
          <w:rFonts w:eastAsia="方正楷体简体"/>
          <w:b/>
          <w:sz w:val="34"/>
          <w:szCs w:val="34"/>
        </w:rPr>
      </w:pPr>
    </w:p>
    <w:p w14:paraId="31030FBD">
      <w:pPr>
        <w:spacing w:before="93" w:beforeLines="30" w:after="218" w:afterLines="70" w:line="540" w:lineRule="exact"/>
        <w:ind w:left="630" w:leftChars="300"/>
        <w:rPr>
          <w:rFonts w:eastAsia="方正楷体简体"/>
          <w:b/>
          <w:sz w:val="34"/>
          <w:szCs w:val="34"/>
        </w:rPr>
      </w:pPr>
    </w:p>
    <w:p w14:paraId="2DA2E8D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7A08F81E">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66662BFC">
      <w:pPr>
        <w:autoSpaceDN w:val="0"/>
        <w:spacing w:line="360" w:lineRule="auto"/>
        <w:jc w:val="center"/>
        <w:rPr>
          <w:b/>
          <w:bCs/>
          <w:sz w:val="24"/>
        </w:rPr>
      </w:pPr>
    </w:p>
    <w:p w14:paraId="66674FC0">
      <w:pPr>
        <w:autoSpaceDN w:val="0"/>
        <w:spacing w:line="360" w:lineRule="auto"/>
        <w:jc w:val="center"/>
        <w:rPr>
          <w:b/>
          <w:bCs/>
          <w:sz w:val="24"/>
        </w:rPr>
      </w:pPr>
      <w:r>
        <w:rPr>
          <w:rFonts w:hint="eastAsia"/>
          <w:b/>
          <w:bCs/>
          <w:sz w:val="24"/>
        </w:rPr>
        <w:t>（投标人自行编制）</w:t>
      </w:r>
    </w:p>
    <w:p w14:paraId="64C5BB2E">
      <w:pPr>
        <w:widowControl/>
        <w:spacing w:line="360" w:lineRule="auto"/>
        <w:jc w:val="center"/>
        <w:rPr>
          <w:b/>
          <w:sz w:val="24"/>
        </w:rPr>
      </w:pPr>
      <w:r>
        <w:rPr>
          <w:b/>
          <w:sz w:val="24"/>
        </w:rPr>
        <w:br w:type="page"/>
      </w:r>
      <w:r>
        <w:rPr>
          <w:rFonts w:hint="eastAsia"/>
          <w:b/>
          <w:sz w:val="24"/>
        </w:rPr>
        <w:t>评分因素及评标标准页码检索</w:t>
      </w:r>
    </w:p>
    <w:p w14:paraId="258B7D9D">
      <w:pPr>
        <w:widowControl/>
        <w:spacing w:line="360" w:lineRule="auto"/>
        <w:jc w:val="center"/>
        <w:rPr>
          <w:b/>
          <w:sz w:val="24"/>
        </w:rPr>
      </w:pPr>
    </w:p>
    <w:p w14:paraId="1A0E5F6F">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67C3ECCA">
      <w:pPr>
        <w:spacing w:line="460" w:lineRule="exact"/>
        <w:jc w:val="left"/>
        <w:rPr>
          <w:b/>
          <w:sz w:val="24"/>
        </w:rPr>
      </w:pPr>
      <w:r>
        <w:rPr>
          <w:b/>
          <w:sz w:val="24"/>
        </w:rPr>
        <w:br w:type="page"/>
      </w:r>
      <w:r>
        <w:rPr>
          <w:b/>
          <w:sz w:val="24"/>
        </w:rPr>
        <w:t>附件1</w:t>
      </w:r>
      <w:r>
        <w:rPr>
          <w:rFonts w:hint="eastAsia"/>
          <w:b/>
          <w:sz w:val="24"/>
        </w:rPr>
        <w:t>-1</w:t>
      </w:r>
    </w:p>
    <w:p w14:paraId="272AC055">
      <w:pPr>
        <w:tabs>
          <w:tab w:val="left" w:pos="360"/>
        </w:tabs>
        <w:spacing w:line="560" w:lineRule="exact"/>
        <w:jc w:val="center"/>
        <w:rPr>
          <w:b/>
          <w:sz w:val="24"/>
        </w:rPr>
      </w:pPr>
      <w:r>
        <w:rPr>
          <w:b/>
          <w:sz w:val="24"/>
        </w:rPr>
        <w:t>响应书</w:t>
      </w:r>
    </w:p>
    <w:p w14:paraId="38D6585E">
      <w:pPr>
        <w:autoSpaceDE w:val="0"/>
        <w:autoSpaceDN w:val="0"/>
        <w:adjustRightInd w:val="0"/>
        <w:spacing w:line="520" w:lineRule="exact"/>
        <w:jc w:val="left"/>
        <w:rPr>
          <w:kern w:val="0"/>
          <w:sz w:val="24"/>
        </w:rPr>
      </w:pPr>
      <w:r>
        <w:rPr>
          <w:kern w:val="0"/>
          <w:sz w:val="24"/>
        </w:rPr>
        <w:t>致：天津市政府采购中心</w:t>
      </w:r>
    </w:p>
    <w:p w14:paraId="147E576E">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71A7AB68">
      <w:pPr>
        <w:autoSpaceDE w:val="0"/>
        <w:autoSpaceDN w:val="0"/>
        <w:adjustRightInd w:val="0"/>
        <w:spacing w:line="360" w:lineRule="auto"/>
        <w:ind w:firstLine="480"/>
        <w:jc w:val="left"/>
        <w:rPr>
          <w:kern w:val="0"/>
          <w:sz w:val="24"/>
        </w:rPr>
      </w:pPr>
      <w:r>
        <w:rPr>
          <w:kern w:val="0"/>
          <w:sz w:val="24"/>
        </w:rPr>
        <w:t>据此函，签字代表宣布同意如下：</w:t>
      </w:r>
    </w:p>
    <w:p w14:paraId="3EE4E163">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1B861A56">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19578A2A">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4B756F43">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2F238811">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4D61090C">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5E673AB">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27B63148">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16CC855D">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479F7991">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7B3FC740">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2965A0CB">
      <w:pPr>
        <w:spacing w:line="360" w:lineRule="auto"/>
        <w:ind w:firstLine="480" w:firstLineChars="200"/>
        <w:rPr>
          <w:sz w:val="24"/>
        </w:rPr>
      </w:pPr>
      <w:r>
        <w:rPr>
          <w:rFonts w:hint="eastAsia"/>
          <w:sz w:val="24"/>
        </w:rPr>
        <w:t>纳税人识别号：</w:t>
      </w:r>
    </w:p>
    <w:p w14:paraId="13DF4AA1">
      <w:pPr>
        <w:spacing w:line="360" w:lineRule="auto"/>
        <w:ind w:firstLine="480" w:firstLineChars="200"/>
        <w:rPr>
          <w:sz w:val="24"/>
        </w:rPr>
      </w:pPr>
      <w:r>
        <w:rPr>
          <w:rFonts w:hint="eastAsia"/>
          <w:sz w:val="24"/>
        </w:rPr>
        <w:t>地址、电话：</w:t>
      </w:r>
    </w:p>
    <w:p w14:paraId="28456BF8">
      <w:pPr>
        <w:spacing w:line="360" w:lineRule="auto"/>
        <w:ind w:firstLine="480" w:firstLineChars="200"/>
        <w:rPr>
          <w:sz w:val="24"/>
        </w:rPr>
      </w:pPr>
      <w:r>
        <w:rPr>
          <w:rFonts w:hint="eastAsia"/>
          <w:sz w:val="24"/>
        </w:rPr>
        <w:t>开户行及账号：</w:t>
      </w:r>
    </w:p>
    <w:p w14:paraId="0DC5F4BF">
      <w:pPr>
        <w:spacing w:line="360" w:lineRule="auto"/>
        <w:ind w:firstLine="480" w:firstLineChars="200"/>
        <w:rPr>
          <w:sz w:val="24"/>
        </w:rPr>
      </w:pPr>
      <w:r>
        <w:rPr>
          <w:rFonts w:hint="eastAsia"/>
          <w:sz w:val="24"/>
        </w:rPr>
        <w:t>开具发票类型：□增值税专用发票         □增值税普通发票</w:t>
      </w:r>
    </w:p>
    <w:p w14:paraId="01BE6EFE">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5FCE1A3C">
      <w:pPr>
        <w:spacing w:line="360" w:lineRule="auto"/>
        <w:ind w:firstLine="482" w:firstLineChars="200"/>
        <w:rPr>
          <w:b/>
          <w:sz w:val="24"/>
        </w:rPr>
      </w:pPr>
      <w:r>
        <w:rPr>
          <w:rFonts w:hint="eastAsia"/>
          <w:b/>
          <w:sz w:val="24"/>
        </w:rPr>
        <w:t>□</w:t>
      </w:r>
      <w:r>
        <w:rPr>
          <w:b/>
          <w:sz w:val="24"/>
        </w:rPr>
        <w:t>上门自取</w:t>
      </w:r>
    </w:p>
    <w:p w14:paraId="4F598A4C">
      <w:pPr>
        <w:spacing w:line="360" w:lineRule="auto"/>
        <w:ind w:firstLine="480" w:firstLineChars="200"/>
        <w:rPr>
          <w:sz w:val="24"/>
        </w:rPr>
      </w:pPr>
    </w:p>
    <w:p w14:paraId="587E9927">
      <w:pPr>
        <w:spacing w:line="360" w:lineRule="auto"/>
        <w:ind w:firstLine="482" w:firstLineChars="200"/>
        <w:rPr>
          <w:b/>
          <w:sz w:val="24"/>
        </w:rPr>
      </w:pPr>
      <w:r>
        <w:rPr>
          <w:rFonts w:hint="eastAsia"/>
          <w:b/>
          <w:sz w:val="24"/>
        </w:rPr>
        <w:t>□</w:t>
      </w:r>
      <w:r>
        <w:rPr>
          <w:b/>
          <w:sz w:val="24"/>
        </w:rPr>
        <w:t>到付邮寄</w:t>
      </w:r>
    </w:p>
    <w:p w14:paraId="5E4DAC27">
      <w:pPr>
        <w:spacing w:line="360" w:lineRule="auto"/>
        <w:ind w:firstLine="480" w:firstLineChars="200"/>
        <w:rPr>
          <w:sz w:val="24"/>
        </w:rPr>
      </w:pPr>
      <w:r>
        <w:rPr>
          <w:sz w:val="24"/>
        </w:rPr>
        <w:t>邮寄地址</w:t>
      </w:r>
      <w:r>
        <w:rPr>
          <w:rFonts w:hint="eastAsia"/>
          <w:sz w:val="24"/>
        </w:rPr>
        <w:t>、邮编</w:t>
      </w:r>
      <w:r>
        <w:rPr>
          <w:sz w:val="24"/>
        </w:rPr>
        <w:t>：</w:t>
      </w:r>
    </w:p>
    <w:p w14:paraId="152C07F4">
      <w:pPr>
        <w:spacing w:line="360" w:lineRule="auto"/>
        <w:ind w:firstLine="480" w:firstLineChars="200"/>
        <w:rPr>
          <w:sz w:val="24"/>
        </w:rPr>
      </w:pPr>
      <w:r>
        <w:rPr>
          <w:sz w:val="24"/>
        </w:rPr>
        <w:t>邮寄联系人、手机号码：</w:t>
      </w:r>
    </w:p>
    <w:p w14:paraId="4C445438">
      <w:pPr>
        <w:spacing w:line="360" w:lineRule="auto"/>
        <w:ind w:firstLine="4080" w:firstLineChars="1700"/>
        <w:rPr>
          <w:sz w:val="24"/>
        </w:rPr>
      </w:pPr>
    </w:p>
    <w:p w14:paraId="5DF2CB3F">
      <w:pPr>
        <w:spacing w:line="360" w:lineRule="auto"/>
        <w:ind w:firstLine="4080" w:firstLineChars="1700"/>
        <w:rPr>
          <w:sz w:val="24"/>
        </w:rPr>
      </w:pPr>
    </w:p>
    <w:p w14:paraId="453C3B51">
      <w:pPr>
        <w:spacing w:line="360" w:lineRule="auto"/>
        <w:ind w:firstLine="4080" w:firstLineChars="1700"/>
        <w:rPr>
          <w:sz w:val="24"/>
        </w:rPr>
      </w:pPr>
      <w:r>
        <w:rPr>
          <w:sz w:val="24"/>
        </w:rPr>
        <w:t>投标人名称：</w:t>
      </w:r>
    </w:p>
    <w:p w14:paraId="2C69678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65671B7">
      <w:pPr>
        <w:spacing w:line="460" w:lineRule="exact"/>
        <w:rPr>
          <w:b/>
          <w:sz w:val="24"/>
        </w:rPr>
      </w:pPr>
      <w:r>
        <w:rPr>
          <w:b/>
          <w:sz w:val="24"/>
        </w:rPr>
        <w:br w:type="page"/>
      </w:r>
      <w:r>
        <w:rPr>
          <w:rFonts w:hint="eastAsia"/>
          <w:b/>
          <w:sz w:val="24"/>
        </w:rPr>
        <w:t>附件1-2</w:t>
      </w:r>
    </w:p>
    <w:p w14:paraId="00DC88A7">
      <w:pPr>
        <w:adjustRightInd w:val="0"/>
        <w:snapToGrid w:val="0"/>
        <w:spacing w:line="400" w:lineRule="exact"/>
        <w:jc w:val="center"/>
        <w:rPr>
          <w:b/>
          <w:sz w:val="24"/>
          <w:szCs w:val="24"/>
        </w:rPr>
      </w:pPr>
      <w:r>
        <w:rPr>
          <w:b/>
          <w:sz w:val="24"/>
          <w:szCs w:val="24"/>
        </w:rPr>
        <w:t>真诚参与政府采购活动承诺书</w:t>
      </w:r>
    </w:p>
    <w:p w14:paraId="1D64E7EE">
      <w:pPr>
        <w:spacing w:line="360" w:lineRule="auto"/>
        <w:rPr>
          <w:sz w:val="24"/>
        </w:rPr>
      </w:pPr>
      <w:r>
        <w:rPr>
          <w:sz w:val="24"/>
        </w:rPr>
        <w:t>致：天津市政府采购中心</w:t>
      </w:r>
    </w:p>
    <w:p w14:paraId="7044BB85">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0F2AE53D">
      <w:pPr>
        <w:spacing w:line="360" w:lineRule="auto"/>
        <w:ind w:firstLine="480" w:firstLineChars="200"/>
        <w:rPr>
          <w:sz w:val="24"/>
        </w:rPr>
      </w:pPr>
      <w:r>
        <w:rPr>
          <w:sz w:val="24"/>
        </w:rPr>
        <w:t>1. 我单位遵守政府采购相关法律法规。</w:t>
      </w:r>
    </w:p>
    <w:p w14:paraId="3B494EFF">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1A3338DC">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AA68C56">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70E1FCA">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40C5897C">
      <w:pPr>
        <w:spacing w:line="360" w:lineRule="auto"/>
        <w:ind w:firstLine="480" w:firstLineChars="200"/>
        <w:rPr>
          <w:sz w:val="24"/>
          <w:szCs w:val="24"/>
        </w:rPr>
      </w:pPr>
      <w:r>
        <w:rPr>
          <w:rFonts w:hint="eastAsia"/>
          <w:sz w:val="24"/>
          <w:szCs w:val="24"/>
        </w:rPr>
        <w:t>投标人：</w:t>
      </w:r>
    </w:p>
    <w:p w14:paraId="1B9BAB30">
      <w:pPr>
        <w:spacing w:line="360" w:lineRule="auto"/>
        <w:ind w:firstLine="480" w:firstLineChars="200"/>
        <w:rPr>
          <w:b/>
          <w:sz w:val="24"/>
        </w:rPr>
      </w:pPr>
      <w:r>
        <w:rPr>
          <w:rFonts w:hint="eastAsia"/>
          <w:sz w:val="24"/>
          <w:szCs w:val="24"/>
        </w:rPr>
        <w:t>日期：</w:t>
      </w:r>
      <w:r>
        <w:rPr>
          <w:b/>
          <w:sz w:val="24"/>
        </w:rPr>
        <w:br w:type="page"/>
      </w:r>
    </w:p>
    <w:p w14:paraId="180BD8E2">
      <w:pPr>
        <w:spacing w:line="460" w:lineRule="exact"/>
        <w:jc w:val="left"/>
        <w:rPr>
          <w:b/>
          <w:sz w:val="24"/>
        </w:rPr>
      </w:pPr>
      <w:r>
        <w:rPr>
          <w:b/>
          <w:sz w:val="24"/>
        </w:rPr>
        <w:t>附件2</w:t>
      </w:r>
    </w:p>
    <w:p w14:paraId="535EBC6B">
      <w:pPr>
        <w:tabs>
          <w:tab w:val="left" w:pos="360"/>
        </w:tabs>
        <w:spacing w:line="560" w:lineRule="exact"/>
        <w:jc w:val="center"/>
        <w:rPr>
          <w:b/>
          <w:sz w:val="24"/>
        </w:rPr>
      </w:pPr>
      <w:r>
        <w:rPr>
          <w:rFonts w:hint="eastAsia"/>
          <w:b/>
          <w:sz w:val="24"/>
        </w:rPr>
        <w:t>供应商资格要求证明文件</w:t>
      </w:r>
    </w:p>
    <w:p w14:paraId="7F63A8DD">
      <w:pPr>
        <w:spacing w:line="460" w:lineRule="exact"/>
        <w:ind w:left="192"/>
        <w:rPr>
          <w:b/>
          <w:bCs/>
          <w:sz w:val="24"/>
        </w:rPr>
      </w:pPr>
    </w:p>
    <w:p w14:paraId="3274B7E7">
      <w:pPr>
        <w:spacing w:line="460" w:lineRule="exact"/>
        <w:ind w:left="192"/>
        <w:rPr>
          <w:b/>
          <w:bCs/>
          <w:sz w:val="24"/>
        </w:rPr>
      </w:pPr>
    </w:p>
    <w:p w14:paraId="5696854D">
      <w:pPr>
        <w:spacing w:line="460" w:lineRule="exact"/>
        <w:ind w:left="192"/>
        <w:rPr>
          <w:b/>
          <w:bCs/>
          <w:sz w:val="24"/>
        </w:rPr>
      </w:pPr>
    </w:p>
    <w:p w14:paraId="3D4FE4D6">
      <w:pPr>
        <w:spacing w:line="460" w:lineRule="exact"/>
        <w:ind w:left="192"/>
        <w:rPr>
          <w:b/>
          <w:bCs/>
          <w:sz w:val="24"/>
        </w:rPr>
      </w:pPr>
    </w:p>
    <w:p w14:paraId="53B9E538">
      <w:pPr>
        <w:spacing w:line="460" w:lineRule="exact"/>
        <w:ind w:left="192"/>
        <w:rPr>
          <w:b/>
          <w:bCs/>
          <w:sz w:val="24"/>
        </w:rPr>
      </w:pPr>
    </w:p>
    <w:p w14:paraId="1BE22F87">
      <w:pPr>
        <w:spacing w:line="460" w:lineRule="exact"/>
        <w:ind w:left="192"/>
        <w:rPr>
          <w:b/>
          <w:bCs/>
          <w:sz w:val="24"/>
        </w:rPr>
      </w:pPr>
    </w:p>
    <w:p w14:paraId="59348FC5">
      <w:pPr>
        <w:spacing w:line="460" w:lineRule="exact"/>
        <w:ind w:left="192"/>
        <w:rPr>
          <w:b/>
          <w:bCs/>
          <w:sz w:val="24"/>
        </w:rPr>
      </w:pPr>
    </w:p>
    <w:p w14:paraId="3399E797">
      <w:pPr>
        <w:spacing w:line="460" w:lineRule="exact"/>
        <w:ind w:left="192"/>
        <w:rPr>
          <w:b/>
          <w:bCs/>
          <w:sz w:val="24"/>
        </w:rPr>
      </w:pPr>
    </w:p>
    <w:p w14:paraId="59EBFF87">
      <w:pPr>
        <w:spacing w:line="460" w:lineRule="exact"/>
        <w:ind w:left="192"/>
        <w:rPr>
          <w:b/>
          <w:bCs/>
          <w:sz w:val="24"/>
        </w:rPr>
      </w:pPr>
    </w:p>
    <w:p w14:paraId="4610A46A">
      <w:pPr>
        <w:spacing w:line="460" w:lineRule="exact"/>
        <w:ind w:left="192"/>
        <w:rPr>
          <w:b/>
          <w:bCs/>
          <w:sz w:val="24"/>
        </w:rPr>
      </w:pPr>
    </w:p>
    <w:p w14:paraId="78BC9C48">
      <w:pPr>
        <w:spacing w:line="460" w:lineRule="exact"/>
        <w:ind w:left="192"/>
        <w:rPr>
          <w:b/>
          <w:bCs/>
          <w:sz w:val="24"/>
        </w:rPr>
      </w:pPr>
    </w:p>
    <w:p w14:paraId="1656D160">
      <w:pPr>
        <w:spacing w:line="460" w:lineRule="exact"/>
        <w:ind w:left="192"/>
        <w:rPr>
          <w:b/>
          <w:bCs/>
          <w:sz w:val="24"/>
        </w:rPr>
      </w:pPr>
    </w:p>
    <w:p w14:paraId="0CBCED93">
      <w:pPr>
        <w:spacing w:line="460" w:lineRule="exact"/>
        <w:ind w:left="192"/>
        <w:rPr>
          <w:b/>
          <w:bCs/>
          <w:sz w:val="24"/>
        </w:rPr>
      </w:pPr>
    </w:p>
    <w:p w14:paraId="2B16D9D1">
      <w:pPr>
        <w:spacing w:line="460" w:lineRule="exact"/>
        <w:ind w:left="192"/>
        <w:rPr>
          <w:b/>
          <w:bCs/>
          <w:sz w:val="24"/>
        </w:rPr>
      </w:pPr>
      <w:r>
        <w:rPr>
          <w:sz w:val="24"/>
        </w:rPr>
        <w:t>注：相关证明材料应附在此页后面。</w:t>
      </w:r>
    </w:p>
    <w:p w14:paraId="2779C91C">
      <w:pPr>
        <w:spacing w:line="460" w:lineRule="exact"/>
        <w:ind w:left="192"/>
        <w:rPr>
          <w:b/>
          <w:bCs/>
          <w:sz w:val="24"/>
        </w:rPr>
      </w:pPr>
    </w:p>
    <w:p w14:paraId="7BA87BC5">
      <w:pPr>
        <w:spacing w:line="460" w:lineRule="exact"/>
        <w:ind w:left="192"/>
        <w:rPr>
          <w:b/>
          <w:bCs/>
          <w:sz w:val="24"/>
        </w:rPr>
      </w:pPr>
    </w:p>
    <w:p w14:paraId="0E1BD654">
      <w:pPr>
        <w:spacing w:line="460" w:lineRule="exact"/>
        <w:jc w:val="left"/>
        <w:rPr>
          <w:b/>
          <w:sz w:val="24"/>
        </w:rPr>
      </w:pPr>
      <w:r>
        <w:rPr>
          <w:b/>
          <w:sz w:val="24"/>
        </w:rPr>
        <w:br w:type="page"/>
      </w:r>
      <w:r>
        <w:rPr>
          <w:b/>
          <w:sz w:val="24"/>
        </w:rPr>
        <w:t>附件3</w:t>
      </w:r>
    </w:p>
    <w:p w14:paraId="7D278DD6">
      <w:pPr>
        <w:autoSpaceDN w:val="0"/>
        <w:spacing w:line="360" w:lineRule="auto"/>
        <w:jc w:val="center"/>
        <w:rPr>
          <w:b/>
          <w:bCs/>
          <w:sz w:val="24"/>
        </w:rPr>
      </w:pPr>
      <w:r>
        <w:rPr>
          <w:rFonts w:hint="eastAsia"/>
          <w:b/>
          <w:bCs/>
          <w:sz w:val="24"/>
        </w:rPr>
        <w:t>磋商</w:t>
      </w:r>
      <w:r>
        <w:rPr>
          <w:b/>
          <w:bCs/>
          <w:sz w:val="24"/>
        </w:rPr>
        <w:t>代表人授权书</w:t>
      </w:r>
    </w:p>
    <w:p w14:paraId="4F9409C2">
      <w:pPr>
        <w:spacing w:line="360" w:lineRule="auto"/>
        <w:rPr>
          <w:sz w:val="24"/>
          <w:szCs w:val="21"/>
        </w:rPr>
      </w:pPr>
    </w:p>
    <w:p w14:paraId="3247C8A5">
      <w:pPr>
        <w:spacing w:line="360" w:lineRule="auto"/>
        <w:rPr>
          <w:sz w:val="24"/>
          <w:szCs w:val="21"/>
        </w:rPr>
      </w:pPr>
      <w:r>
        <w:rPr>
          <w:sz w:val="24"/>
          <w:szCs w:val="21"/>
        </w:rPr>
        <w:t>致：天津市政府采购中心</w:t>
      </w:r>
    </w:p>
    <w:p w14:paraId="4EB8B348">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14BF803B">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39DFCB81">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5D7EBA1E">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4BFD0B2D">
      <w:pPr>
        <w:spacing w:line="360" w:lineRule="auto"/>
        <w:ind w:firstLine="480" w:firstLineChars="200"/>
        <w:rPr>
          <w:sz w:val="24"/>
        </w:rPr>
      </w:pPr>
    </w:p>
    <w:p w14:paraId="55E6D021">
      <w:pPr>
        <w:spacing w:line="360" w:lineRule="auto"/>
        <w:ind w:firstLine="480" w:firstLineChars="200"/>
        <w:rPr>
          <w:sz w:val="24"/>
        </w:rPr>
      </w:pPr>
    </w:p>
    <w:p w14:paraId="579681F6">
      <w:pPr>
        <w:spacing w:line="360" w:lineRule="auto"/>
        <w:ind w:firstLine="480" w:firstLineChars="200"/>
        <w:rPr>
          <w:sz w:val="24"/>
        </w:rPr>
      </w:pPr>
    </w:p>
    <w:p w14:paraId="38F9EAF1">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A2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9E22F1A">
            <w:pPr>
              <w:spacing w:line="360" w:lineRule="auto"/>
              <w:jc w:val="left"/>
              <w:rPr>
                <w:sz w:val="24"/>
              </w:rPr>
            </w:pPr>
            <w:r>
              <w:rPr>
                <w:rFonts w:hint="eastAsia"/>
                <w:sz w:val="24"/>
              </w:rPr>
              <w:t>磋商代表人身份证正面</w:t>
            </w:r>
          </w:p>
          <w:p w14:paraId="591DA300">
            <w:pPr>
              <w:spacing w:line="360" w:lineRule="auto"/>
              <w:jc w:val="left"/>
              <w:rPr>
                <w:sz w:val="24"/>
              </w:rPr>
            </w:pPr>
          </w:p>
          <w:p w14:paraId="40B3EBE6">
            <w:pPr>
              <w:spacing w:line="360" w:lineRule="auto"/>
              <w:jc w:val="left"/>
              <w:rPr>
                <w:sz w:val="24"/>
              </w:rPr>
            </w:pPr>
          </w:p>
          <w:p w14:paraId="2EDE60D4">
            <w:pPr>
              <w:spacing w:line="360" w:lineRule="auto"/>
              <w:jc w:val="left"/>
              <w:rPr>
                <w:sz w:val="24"/>
              </w:rPr>
            </w:pPr>
          </w:p>
          <w:p w14:paraId="51367D81">
            <w:pPr>
              <w:spacing w:line="360" w:lineRule="auto"/>
              <w:jc w:val="left"/>
              <w:rPr>
                <w:sz w:val="24"/>
              </w:rPr>
            </w:pPr>
          </w:p>
          <w:p w14:paraId="0B34AC39">
            <w:pPr>
              <w:spacing w:line="360" w:lineRule="auto"/>
              <w:jc w:val="left"/>
              <w:rPr>
                <w:sz w:val="24"/>
              </w:rPr>
            </w:pPr>
          </w:p>
        </w:tc>
        <w:tc>
          <w:tcPr>
            <w:tcW w:w="4264" w:type="dxa"/>
          </w:tcPr>
          <w:p w14:paraId="145D203E">
            <w:pPr>
              <w:spacing w:line="360" w:lineRule="auto"/>
              <w:jc w:val="left"/>
              <w:rPr>
                <w:sz w:val="24"/>
              </w:rPr>
            </w:pPr>
            <w:r>
              <w:rPr>
                <w:rFonts w:hint="eastAsia"/>
                <w:sz w:val="24"/>
              </w:rPr>
              <w:t>磋商代表人身份证背面</w:t>
            </w:r>
          </w:p>
        </w:tc>
      </w:tr>
    </w:tbl>
    <w:p w14:paraId="5AB7AED1">
      <w:pPr>
        <w:spacing w:line="460" w:lineRule="exact"/>
        <w:jc w:val="left"/>
        <w:rPr>
          <w:b/>
          <w:sz w:val="24"/>
        </w:rPr>
      </w:pPr>
      <w:r>
        <w:rPr>
          <w:b/>
          <w:sz w:val="24"/>
        </w:rPr>
        <w:br w:type="page"/>
      </w:r>
      <w:r>
        <w:rPr>
          <w:b/>
          <w:sz w:val="24"/>
        </w:rPr>
        <w:t>附件4-1</w:t>
      </w:r>
    </w:p>
    <w:p w14:paraId="5103B545">
      <w:pPr>
        <w:spacing w:line="460" w:lineRule="exact"/>
        <w:ind w:left="181"/>
        <w:jc w:val="center"/>
        <w:rPr>
          <w:b/>
          <w:sz w:val="24"/>
        </w:rPr>
      </w:pPr>
    </w:p>
    <w:p w14:paraId="5423052B">
      <w:pPr>
        <w:autoSpaceDN w:val="0"/>
        <w:spacing w:line="360" w:lineRule="auto"/>
        <w:jc w:val="center"/>
        <w:rPr>
          <w:b/>
          <w:bCs/>
          <w:sz w:val="24"/>
        </w:rPr>
      </w:pPr>
      <w:r>
        <w:rPr>
          <w:b/>
          <w:bCs/>
          <w:sz w:val="24"/>
        </w:rPr>
        <w:t>商务要求点对点应答表</w:t>
      </w:r>
    </w:p>
    <w:p w14:paraId="6083D9B8">
      <w:pPr>
        <w:spacing w:line="460" w:lineRule="exact"/>
        <w:rPr>
          <w:sz w:val="24"/>
        </w:rPr>
      </w:pPr>
    </w:p>
    <w:p w14:paraId="6A2A36F9">
      <w:pPr>
        <w:spacing w:line="460" w:lineRule="exact"/>
        <w:rPr>
          <w:sz w:val="24"/>
        </w:rPr>
      </w:pPr>
      <w:r>
        <w:rPr>
          <w:sz w:val="24"/>
        </w:rPr>
        <w:t>项目名称：</w:t>
      </w:r>
      <w:r>
        <w:rPr>
          <w:sz w:val="24"/>
          <w:u w:val="single"/>
        </w:rPr>
        <w:t xml:space="preserve">                    </w:t>
      </w:r>
    </w:p>
    <w:p w14:paraId="47DE7C81">
      <w:pPr>
        <w:spacing w:line="460" w:lineRule="exact"/>
        <w:rPr>
          <w:sz w:val="24"/>
        </w:rPr>
      </w:pPr>
      <w:r>
        <w:rPr>
          <w:sz w:val="24"/>
        </w:rPr>
        <w:t>项目编号：</w:t>
      </w:r>
      <w:r>
        <w:rPr>
          <w:sz w:val="24"/>
          <w:u w:val="single"/>
        </w:rPr>
        <w:t xml:space="preserve">                    </w:t>
      </w:r>
    </w:p>
    <w:p w14:paraId="2F720E4D">
      <w:pPr>
        <w:spacing w:line="460" w:lineRule="exact"/>
        <w:rPr>
          <w:sz w:val="24"/>
          <w:u w:val="single"/>
        </w:rPr>
      </w:pPr>
      <w:r>
        <w:rPr>
          <w:sz w:val="24"/>
        </w:rPr>
        <w:t>包号：</w:t>
      </w:r>
      <w:r>
        <w:rPr>
          <w:sz w:val="24"/>
          <w:u w:val="single"/>
        </w:rPr>
        <w:t xml:space="preserve">                        </w:t>
      </w:r>
    </w:p>
    <w:p w14:paraId="594B6533">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1E34C924">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C38515E">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855D09D">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5E2DCC3">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173871C">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D19E103">
            <w:pPr>
              <w:widowControl/>
              <w:jc w:val="center"/>
              <w:rPr>
                <w:color w:val="000000"/>
                <w:kern w:val="0"/>
                <w:szCs w:val="21"/>
              </w:rPr>
            </w:pPr>
            <w:r>
              <w:rPr>
                <w:color w:val="000000"/>
                <w:kern w:val="0"/>
                <w:szCs w:val="21"/>
              </w:rPr>
              <w:t>备注</w:t>
            </w:r>
          </w:p>
        </w:tc>
      </w:tr>
      <w:tr w14:paraId="751722E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AD93E25">
            <w:pPr>
              <w:widowControl/>
              <w:jc w:val="left"/>
              <w:rPr>
                <w:color w:val="000000"/>
                <w:kern w:val="0"/>
                <w:szCs w:val="21"/>
              </w:rPr>
            </w:pPr>
            <w:r>
              <w:rPr>
                <w:color w:val="000000"/>
                <w:kern w:val="0"/>
                <w:szCs w:val="21"/>
              </w:rPr>
              <w:t>（一）报价要求</w:t>
            </w:r>
          </w:p>
        </w:tc>
      </w:tr>
      <w:tr w14:paraId="4C4D190D">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80D756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B671AAC">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4401F30">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A1C25E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396997F">
            <w:pPr>
              <w:widowControl/>
              <w:jc w:val="left"/>
              <w:rPr>
                <w:color w:val="000000"/>
                <w:kern w:val="0"/>
                <w:szCs w:val="21"/>
              </w:rPr>
            </w:pPr>
            <w:r>
              <w:rPr>
                <w:color w:val="000000"/>
                <w:kern w:val="0"/>
                <w:szCs w:val="21"/>
              </w:rPr>
              <w:t>　</w:t>
            </w:r>
          </w:p>
        </w:tc>
      </w:tr>
      <w:tr w14:paraId="48EF723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C17C7B8">
            <w:pPr>
              <w:widowControl/>
              <w:jc w:val="left"/>
              <w:rPr>
                <w:color w:val="000000"/>
                <w:kern w:val="0"/>
                <w:szCs w:val="21"/>
              </w:rPr>
            </w:pPr>
            <w:r>
              <w:rPr>
                <w:color w:val="000000"/>
                <w:kern w:val="0"/>
                <w:szCs w:val="21"/>
              </w:rPr>
              <w:t>（二）时间、地点要求</w:t>
            </w:r>
          </w:p>
        </w:tc>
      </w:tr>
      <w:tr w14:paraId="24F015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2636F6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4C2771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99669E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DCFFC9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F72E31D">
            <w:pPr>
              <w:widowControl/>
              <w:jc w:val="left"/>
              <w:rPr>
                <w:color w:val="000000"/>
                <w:kern w:val="0"/>
                <w:szCs w:val="21"/>
              </w:rPr>
            </w:pPr>
            <w:r>
              <w:rPr>
                <w:color w:val="000000"/>
                <w:kern w:val="0"/>
                <w:szCs w:val="21"/>
              </w:rPr>
              <w:t>　</w:t>
            </w:r>
          </w:p>
        </w:tc>
      </w:tr>
      <w:tr w14:paraId="0E8F9A6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ACBEB69">
            <w:pPr>
              <w:widowControl/>
              <w:jc w:val="left"/>
              <w:rPr>
                <w:color w:val="000000"/>
                <w:kern w:val="0"/>
                <w:szCs w:val="21"/>
              </w:rPr>
            </w:pPr>
            <w:r>
              <w:rPr>
                <w:color w:val="000000"/>
                <w:kern w:val="0"/>
                <w:szCs w:val="21"/>
              </w:rPr>
              <w:t>（三）付款方式</w:t>
            </w:r>
          </w:p>
        </w:tc>
      </w:tr>
      <w:tr w14:paraId="22C790E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F93CB1">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DC5F544">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32D9E1">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E440EB7">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DE4F08E">
            <w:pPr>
              <w:widowControl/>
              <w:jc w:val="left"/>
              <w:rPr>
                <w:color w:val="000000"/>
                <w:kern w:val="0"/>
                <w:szCs w:val="21"/>
              </w:rPr>
            </w:pPr>
            <w:r>
              <w:rPr>
                <w:color w:val="000000"/>
                <w:kern w:val="0"/>
                <w:szCs w:val="21"/>
              </w:rPr>
              <w:t>　</w:t>
            </w:r>
          </w:p>
        </w:tc>
      </w:tr>
      <w:tr w14:paraId="4CC74DD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B3595B9">
            <w:pPr>
              <w:widowControl/>
              <w:jc w:val="left"/>
              <w:rPr>
                <w:color w:val="000000"/>
                <w:kern w:val="0"/>
                <w:szCs w:val="21"/>
              </w:rPr>
            </w:pPr>
            <w:r>
              <w:rPr>
                <w:color w:val="000000"/>
                <w:kern w:val="0"/>
                <w:szCs w:val="21"/>
              </w:rPr>
              <w:t>（四）投标保证金和履约保证金</w:t>
            </w:r>
          </w:p>
        </w:tc>
      </w:tr>
      <w:tr w14:paraId="5127123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96BF47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E1D5B48">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2EE53A3">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5A7DE6">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636B711">
            <w:pPr>
              <w:widowControl/>
              <w:jc w:val="left"/>
              <w:rPr>
                <w:color w:val="000000"/>
                <w:kern w:val="0"/>
                <w:szCs w:val="21"/>
              </w:rPr>
            </w:pPr>
            <w:r>
              <w:rPr>
                <w:color w:val="000000"/>
                <w:kern w:val="0"/>
                <w:szCs w:val="21"/>
              </w:rPr>
              <w:t>　</w:t>
            </w:r>
          </w:p>
        </w:tc>
      </w:tr>
    </w:tbl>
    <w:p w14:paraId="6541CDA6">
      <w:pPr>
        <w:spacing w:line="620" w:lineRule="exact"/>
        <w:rPr>
          <w:sz w:val="24"/>
        </w:rPr>
      </w:pPr>
      <w:r>
        <w:rPr>
          <w:sz w:val="24"/>
        </w:rPr>
        <w:t>注：</w:t>
      </w:r>
    </w:p>
    <w:p w14:paraId="3BDCBBD5">
      <w:pPr>
        <w:spacing w:line="360" w:lineRule="auto"/>
        <w:rPr>
          <w:sz w:val="24"/>
        </w:rPr>
      </w:pPr>
      <w:r>
        <w:rPr>
          <w:sz w:val="24"/>
        </w:rPr>
        <w:t>1. 不如实填写偏离情况的响应文件将视为虚假材料。</w:t>
      </w:r>
    </w:p>
    <w:p w14:paraId="5C35D096">
      <w:pPr>
        <w:spacing w:line="360" w:lineRule="auto"/>
        <w:rPr>
          <w:sz w:val="24"/>
        </w:rPr>
      </w:pPr>
      <w:r>
        <w:rPr>
          <w:sz w:val="24"/>
        </w:rPr>
        <w:t>2. 磋商要求指磋商文件中规定的具体要求，投标应答指响应文件的具体内容。</w:t>
      </w:r>
    </w:p>
    <w:p w14:paraId="64C3550B">
      <w:pPr>
        <w:spacing w:line="360" w:lineRule="auto"/>
        <w:rPr>
          <w:sz w:val="24"/>
        </w:rPr>
      </w:pPr>
      <w:r>
        <w:rPr>
          <w:rFonts w:hint="eastAsia"/>
          <w:sz w:val="24"/>
        </w:rPr>
        <w:t>3</w:t>
      </w:r>
      <w:r>
        <w:rPr>
          <w:sz w:val="24"/>
        </w:rPr>
        <w:t>. 偏离说明指磋商要求与投标应答之间的不同之处。</w:t>
      </w:r>
    </w:p>
    <w:p w14:paraId="574C2FC8">
      <w:pPr>
        <w:spacing w:line="360" w:lineRule="auto"/>
        <w:rPr>
          <w:sz w:val="24"/>
        </w:rPr>
      </w:pPr>
    </w:p>
    <w:p w14:paraId="2453A8B8">
      <w:pPr>
        <w:spacing w:line="360" w:lineRule="auto"/>
        <w:rPr>
          <w:sz w:val="24"/>
        </w:rPr>
      </w:pPr>
    </w:p>
    <w:p w14:paraId="3A0FC4B9">
      <w:pPr>
        <w:spacing w:line="360" w:lineRule="auto"/>
        <w:rPr>
          <w:sz w:val="24"/>
        </w:rPr>
      </w:pPr>
    </w:p>
    <w:p w14:paraId="43D64B73">
      <w:pPr>
        <w:spacing w:line="360" w:lineRule="auto"/>
        <w:ind w:firstLine="4080" w:firstLineChars="1700"/>
        <w:rPr>
          <w:sz w:val="24"/>
        </w:rPr>
      </w:pPr>
      <w:r>
        <w:rPr>
          <w:sz w:val="24"/>
        </w:rPr>
        <w:t>投标人名称：</w:t>
      </w:r>
    </w:p>
    <w:p w14:paraId="081410C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9C550F7">
      <w:pPr>
        <w:spacing w:line="360" w:lineRule="auto"/>
        <w:rPr>
          <w:sz w:val="24"/>
        </w:rPr>
      </w:pPr>
    </w:p>
    <w:p w14:paraId="63F4A625">
      <w:pPr>
        <w:tabs>
          <w:tab w:val="left" w:pos="360"/>
        </w:tabs>
        <w:spacing w:after="312" w:afterLines="100" w:line="360" w:lineRule="auto"/>
        <w:rPr>
          <w:b/>
          <w:sz w:val="24"/>
        </w:rPr>
      </w:pPr>
      <w:r>
        <w:rPr>
          <w:sz w:val="24"/>
        </w:rPr>
        <w:br w:type="page"/>
      </w:r>
      <w:r>
        <w:rPr>
          <w:b/>
          <w:sz w:val="24"/>
        </w:rPr>
        <w:t>附件4-2</w:t>
      </w:r>
    </w:p>
    <w:p w14:paraId="4CF4F9E9">
      <w:pPr>
        <w:autoSpaceDN w:val="0"/>
        <w:spacing w:line="360" w:lineRule="auto"/>
        <w:jc w:val="center"/>
        <w:rPr>
          <w:b/>
          <w:bCs/>
          <w:sz w:val="24"/>
        </w:rPr>
      </w:pPr>
      <w:r>
        <w:rPr>
          <w:b/>
          <w:bCs/>
          <w:sz w:val="24"/>
        </w:rPr>
        <w:t>技术要求点对点应答表</w:t>
      </w:r>
    </w:p>
    <w:p w14:paraId="07B34504">
      <w:pPr>
        <w:spacing w:line="460" w:lineRule="exact"/>
        <w:rPr>
          <w:sz w:val="24"/>
        </w:rPr>
      </w:pPr>
      <w:r>
        <w:rPr>
          <w:sz w:val="24"/>
        </w:rPr>
        <w:t>项目名称：</w:t>
      </w:r>
      <w:r>
        <w:rPr>
          <w:sz w:val="24"/>
          <w:u w:val="single"/>
        </w:rPr>
        <w:t xml:space="preserve">                    </w:t>
      </w:r>
    </w:p>
    <w:p w14:paraId="70432B48">
      <w:pPr>
        <w:spacing w:line="460" w:lineRule="exact"/>
        <w:rPr>
          <w:sz w:val="24"/>
        </w:rPr>
      </w:pPr>
      <w:r>
        <w:rPr>
          <w:sz w:val="24"/>
        </w:rPr>
        <w:t>项目编号：</w:t>
      </w:r>
      <w:r>
        <w:rPr>
          <w:sz w:val="24"/>
          <w:u w:val="single"/>
        </w:rPr>
        <w:t xml:space="preserve">                    </w:t>
      </w:r>
    </w:p>
    <w:p w14:paraId="07C377E1">
      <w:pPr>
        <w:spacing w:line="460" w:lineRule="exact"/>
        <w:rPr>
          <w:sz w:val="24"/>
          <w:u w:val="single"/>
        </w:rPr>
      </w:pPr>
      <w:r>
        <w:rPr>
          <w:sz w:val="24"/>
        </w:rPr>
        <w:t>包号：</w:t>
      </w:r>
      <w:r>
        <w:rPr>
          <w:sz w:val="24"/>
          <w:u w:val="single"/>
        </w:rPr>
        <w:t xml:space="preserve">                        </w:t>
      </w:r>
    </w:p>
    <w:p w14:paraId="2BD1D426">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5AC0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532CE59">
            <w:pPr>
              <w:widowControl/>
              <w:snapToGrid w:val="0"/>
              <w:jc w:val="center"/>
              <w:rPr>
                <w:kern w:val="0"/>
                <w:sz w:val="24"/>
                <w:szCs w:val="21"/>
              </w:rPr>
            </w:pPr>
            <w:r>
              <w:rPr>
                <w:kern w:val="0"/>
                <w:sz w:val="24"/>
                <w:szCs w:val="21"/>
              </w:rPr>
              <w:t>序号</w:t>
            </w:r>
          </w:p>
        </w:tc>
        <w:tc>
          <w:tcPr>
            <w:tcW w:w="4394" w:type="dxa"/>
            <w:shd w:val="clear" w:color="auto" w:fill="auto"/>
            <w:vAlign w:val="center"/>
          </w:tcPr>
          <w:p w14:paraId="2720CD93">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AA67A0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0B4092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694B0B">
            <w:pPr>
              <w:widowControl/>
              <w:snapToGrid w:val="0"/>
              <w:jc w:val="center"/>
              <w:rPr>
                <w:kern w:val="0"/>
                <w:sz w:val="24"/>
                <w:szCs w:val="21"/>
              </w:rPr>
            </w:pPr>
            <w:r>
              <w:rPr>
                <w:kern w:val="0"/>
                <w:sz w:val="24"/>
                <w:szCs w:val="21"/>
              </w:rPr>
              <w:t>备注</w:t>
            </w:r>
          </w:p>
        </w:tc>
      </w:tr>
      <w:tr w14:paraId="37F4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099FDB">
            <w:pPr>
              <w:widowControl/>
              <w:snapToGrid w:val="0"/>
              <w:jc w:val="center"/>
              <w:rPr>
                <w:kern w:val="0"/>
                <w:sz w:val="24"/>
                <w:szCs w:val="21"/>
              </w:rPr>
            </w:pPr>
            <w:r>
              <w:rPr>
                <w:kern w:val="0"/>
                <w:sz w:val="24"/>
                <w:szCs w:val="21"/>
              </w:rPr>
              <w:t>1</w:t>
            </w:r>
          </w:p>
        </w:tc>
        <w:tc>
          <w:tcPr>
            <w:tcW w:w="4394" w:type="dxa"/>
            <w:shd w:val="clear" w:color="auto" w:fill="auto"/>
            <w:vAlign w:val="center"/>
          </w:tcPr>
          <w:p w14:paraId="232A81C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179BC25">
            <w:pPr>
              <w:widowControl/>
              <w:snapToGrid w:val="0"/>
              <w:jc w:val="center"/>
              <w:rPr>
                <w:kern w:val="0"/>
                <w:sz w:val="24"/>
                <w:szCs w:val="21"/>
              </w:rPr>
            </w:pPr>
          </w:p>
        </w:tc>
        <w:tc>
          <w:tcPr>
            <w:tcW w:w="1289" w:type="dxa"/>
            <w:shd w:val="clear" w:color="auto" w:fill="auto"/>
            <w:vAlign w:val="center"/>
          </w:tcPr>
          <w:p w14:paraId="61DA6C61">
            <w:pPr>
              <w:widowControl/>
              <w:snapToGrid w:val="0"/>
              <w:jc w:val="center"/>
              <w:rPr>
                <w:kern w:val="0"/>
                <w:sz w:val="24"/>
                <w:szCs w:val="21"/>
              </w:rPr>
            </w:pPr>
          </w:p>
        </w:tc>
        <w:tc>
          <w:tcPr>
            <w:tcW w:w="843" w:type="dxa"/>
            <w:shd w:val="clear" w:color="auto" w:fill="auto"/>
            <w:vAlign w:val="center"/>
          </w:tcPr>
          <w:p w14:paraId="6A41BD21">
            <w:pPr>
              <w:widowControl/>
              <w:snapToGrid w:val="0"/>
              <w:jc w:val="center"/>
              <w:rPr>
                <w:kern w:val="0"/>
                <w:sz w:val="24"/>
                <w:szCs w:val="21"/>
              </w:rPr>
            </w:pPr>
          </w:p>
        </w:tc>
      </w:tr>
      <w:tr w14:paraId="7EC9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3A1D10">
            <w:pPr>
              <w:widowControl/>
              <w:snapToGrid w:val="0"/>
              <w:jc w:val="center"/>
              <w:rPr>
                <w:kern w:val="0"/>
                <w:sz w:val="24"/>
                <w:szCs w:val="21"/>
              </w:rPr>
            </w:pPr>
            <w:r>
              <w:rPr>
                <w:kern w:val="0"/>
                <w:sz w:val="24"/>
                <w:szCs w:val="21"/>
              </w:rPr>
              <w:t>2</w:t>
            </w:r>
          </w:p>
        </w:tc>
        <w:tc>
          <w:tcPr>
            <w:tcW w:w="4394" w:type="dxa"/>
            <w:shd w:val="clear" w:color="auto" w:fill="auto"/>
            <w:vAlign w:val="center"/>
          </w:tcPr>
          <w:p w14:paraId="26D99595">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69F26DC">
            <w:pPr>
              <w:widowControl/>
              <w:snapToGrid w:val="0"/>
              <w:jc w:val="center"/>
              <w:rPr>
                <w:kern w:val="0"/>
                <w:sz w:val="24"/>
                <w:szCs w:val="21"/>
              </w:rPr>
            </w:pPr>
          </w:p>
        </w:tc>
        <w:tc>
          <w:tcPr>
            <w:tcW w:w="1289" w:type="dxa"/>
            <w:shd w:val="clear" w:color="auto" w:fill="auto"/>
            <w:vAlign w:val="center"/>
          </w:tcPr>
          <w:p w14:paraId="58FBFAFD">
            <w:pPr>
              <w:widowControl/>
              <w:snapToGrid w:val="0"/>
              <w:jc w:val="center"/>
              <w:rPr>
                <w:kern w:val="0"/>
                <w:sz w:val="24"/>
                <w:szCs w:val="21"/>
              </w:rPr>
            </w:pPr>
          </w:p>
        </w:tc>
        <w:tc>
          <w:tcPr>
            <w:tcW w:w="843" w:type="dxa"/>
            <w:shd w:val="clear" w:color="auto" w:fill="auto"/>
            <w:vAlign w:val="center"/>
          </w:tcPr>
          <w:p w14:paraId="0D5A54F9">
            <w:pPr>
              <w:widowControl/>
              <w:snapToGrid w:val="0"/>
              <w:jc w:val="center"/>
              <w:rPr>
                <w:kern w:val="0"/>
                <w:sz w:val="24"/>
                <w:szCs w:val="21"/>
              </w:rPr>
            </w:pPr>
          </w:p>
        </w:tc>
      </w:tr>
      <w:tr w14:paraId="79A4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B219EFA">
            <w:pPr>
              <w:widowControl/>
              <w:snapToGrid w:val="0"/>
              <w:jc w:val="center"/>
              <w:rPr>
                <w:kern w:val="0"/>
                <w:sz w:val="24"/>
                <w:szCs w:val="21"/>
              </w:rPr>
            </w:pPr>
            <w:r>
              <w:rPr>
                <w:kern w:val="0"/>
                <w:sz w:val="24"/>
                <w:szCs w:val="21"/>
              </w:rPr>
              <w:t>3</w:t>
            </w:r>
          </w:p>
        </w:tc>
        <w:tc>
          <w:tcPr>
            <w:tcW w:w="4394" w:type="dxa"/>
            <w:shd w:val="clear" w:color="auto" w:fill="auto"/>
            <w:vAlign w:val="center"/>
          </w:tcPr>
          <w:p w14:paraId="4F413546">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2AB2CF9A">
            <w:pPr>
              <w:widowControl/>
              <w:snapToGrid w:val="0"/>
              <w:jc w:val="center"/>
              <w:rPr>
                <w:kern w:val="0"/>
                <w:sz w:val="24"/>
                <w:szCs w:val="21"/>
              </w:rPr>
            </w:pPr>
          </w:p>
        </w:tc>
        <w:tc>
          <w:tcPr>
            <w:tcW w:w="1289" w:type="dxa"/>
            <w:shd w:val="clear" w:color="auto" w:fill="auto"/>
            <w:vAlign w:val="center"/>
          </w:tcPr>
          <w:p w14:paraId="587D3175">
            <w:pPr>
              <w:widowControl/>
              <w:snapToGrid w:val="0"/>
              <w:jc w:val="center"/>
              <w:rPr>
                <w:kern w:val="0"/>
                <w:sz w:val="24"/>
                <w:szCs w:val="21"/>
              </w:rPr>
            </w:pPr>
          </w:p>
        </w:tc>
        <w:tc>
          <w:tcPr>
            <w:tcW w:w="843" w:type="dxa"/>
            <w:shd w:val="clear" w:color="auto" w:fill="auto"/>
            <w:vAlign w:val="center"/>
          </w:tcPr>
          <w:p w14:paraId="57919801">
            <w:pPr>
              <w:widowControl/>
              <w:snapToGrid w:val="0"/>
              <w:jc w:val="center"/>
              <w:rPr>
                <w:kern w:val="0"/>
                <w:sz w:val="24"/>
                <w:szCs w:val="21"/>
              </w:rPr>
            </w:pPr>
          </w:p>
        </w:tc>
      </w:tr>
      <w:tr w14:paraId="65EE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487750A8">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434C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07AC04">
            <w:pPr>
              <w:widowControl/>
              <w:snapToGrid w:val="0"/>
              <w:jc w:val="center"/>
              <w:rPr>
                <w:kern w:val="0"/>
                <w:sz w:val="24"/>
                <w:szCs w:val="21"/>
              </w:rPr>
            </w:pPr>
            <w:r>
              <w:rPr>
                <w:kern w:val="0"/>
                <w:sz w:val="24"/>
                <w:szCs w:val="21"/>
              </w:rPr>
              <w:t>序号</w:t>
            </w:r>
          </w:p>
        </w:tc>
        <w:tc>
          <w:tcPr>
            <w:tcW w:w="4394" w:type="dxa"/>
            <w:shd w:val="clear" w:color="auto" w:fill="auto"/>
            <w:vAlign w:val="center"/>
          </w:tcPr>
          <w:p w14:paraId="4E4584C4">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C7760E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F99B4D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2C9E19F">
            <w:pPr>
              <w:widowControl/>
              <w:snapToGrid w:val="0"/>
              <w:jc w:val="center"/>
              <w:rPr>
                <w:kern w:val="0"/>
                <w:sz w:val="24"/>
                <w:szCs w:val="21"/>
              </w:rPr>
            </w:pPr>
            <w:r>
              <w:rPr>
                <w:kern w:val="0"/>
                <w:sz w:val="24"/>
                <w:szCs w:val="21"/>
              </w:rPr>
              <w:t>备注</w:t>
            </w:r>
          </w:p>
        </w:tc>
      </w:tr>
      <w:tr w14:paraId="4DE6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3533E98">
            <w:pPr>
              <w:widowControl/>
              <w:snapToGrid w:val="0"/>
              <w:jc w:val="center"/>
              <w:rPr>
                <w:kern w:val="0"/>
                <w:sz w:val="24"/>
                <w:szCs w:val="21"/>
              </w:rPr>
            </w:pPr>
          </w:p>
        </w:tc>
        <w:tc>
          <w:tcPr>
            <w:tcW w:w="4394" w:type="dxa"/>
            <w:shd w:val="clear" w:color="auto" w:fill="auto"/>
            <w:vAlign w:val="center"/>
          </w:tcPr>
          <w:p w14:paraId="622FA2C5">
            <w:pPr>
              <w:widowControl/>
              <w:snapToGrid w:val="0"/>
              <w:jc w:val="center"/>
              <w:rPr>
                <w:kern w:val="0"/>
                <w:sz w:val="24"/>
                <w:szCs w:val="21"/>
              </w:rPr>
            </w:pPr>
          </w:p>
        </w:tc>
        <w:tc>
          <w:tcPr>
            <w:tcW w:w="2438" w:type="dxa"/>
            <w:shd w:val="clear" w:color="auto" w:fill="auto"/>
            <w:vAlign w:val="center"/>
          </w:tcPr>
          <w:p w14:paraId="2F865FF7">
            <w:pPr>
              <w:widowControl/>
              <w:snapToGrid w:val="0"/>
              <w:jc w:val="center"/>
              <w:rPr>
                <w:kern w:val="0"/>
                <w:sz w:val="24"/>
                <w:szCs w:val="21"/>
              </w:rPr>
            </w:pPr>
          </w:p>
        </w:tc>
        <w:tc>
          <w:tcPr>
            <w:tcW w:w="1289" w:type="dxa"/>
            <w:shd w:val="clear" w:color="auto" w:fill="auto"/>
            <w:vAlign w:val="center"/>
          </w:tcPr>
          <w:p w14:paraId="5D6B2295">
            <w:pPr>
              <w:widowControl/>
              <w:snapToGrid w:val="0"/>
              <w:jc w:val="center"/>
              <w:rPr>
                <w:kern w:val="0"/>
                <w:sz w:val="24"/>
                <w:szCs w:val="21"/>
              </w:rPr>
            </w:pPr>
          </w:p>
        </w:tc>
        <w:tc>
          <w:tcPr>
            <w:tcW w:w="843" w:type="dxa"/>
            <w:shd w:val="clear" w:color="auto" w:fill="auto"/>
            <w:vAlign w:val="center"/>
          </w:tcPr>
          <w:p w14:paraId="17FB8E93">
            <w:pPr>
              <w:widowControl/>
              <w:snapToGrid w:val="0"/>
              <w:jc w:val="center"/>
              <w:rPr>
                <w:kern w:val="0"/>
                <w:sz w:val="24"/>
                <w:szCs w:val="21"/>
              </w:rPr>
            </w:pPr>
          </w:p>
        </w:tc>
      </w:tr>
      <w:tr w14:paraId="0671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491E7C">
            <w:pPr>
              <w:widowControl/>
              <w:snapToGrid w:val="0"/>
              <w:jc w:val="center"/>
              <w:rPr>
                <w:kern w:val="0"/>
                <w:sz w:val="24"/>
                <w:szCs w:val="21"/>
              </w:rPr>
            </w:pPr>
          </w:p>
        </w:tc>
        <w:tc>
          <w:tcPr>
            <w:tcW w:w="4394" w:type="dxa"/>
            <w:shd w:val="clear" w:color="auto" w:fill="auto"/>
            <w:vAlign w:val="center"/>
          </w:tcPr>
          <w:p w14:paraId="20AD8488">
            <w:pPr>
              <w:widowControl/>
              <w:snapToGrid w:val="0"/>
              <w:jc w:val="center"/>
              <w:rPr>
                <w:kern w:val="0"/>
                <w:sz w:val="24"/>
                <w:szCs w:val="21"/>
              </w:rPr>
            </w:pPr>
          </w:p>
        </w:tc>
        <w:tc>
          <w:tcPr>
            <w:tcW w:w="2438" w:type="dxa"/>
            <w:shd w:val="clear" w:color="auto" w:fill="auto"/>
            <w:vAlign w:val="center"/>
          </w:tcPr>
          <w:p w14:paraId="6655C91D">
            <w:pPr>
              <w:widowControl/>
              <w:snapToGrid w:val="0"/>
              <w:jc w:val="center"/>
              <w:rPr>
                <w:kern w:val="0"/>
                <w:sz w:val="24"/>
                <w:szCs w:val="21"/>
              </w:rPr>
            </w:pPr>
          </w:p>
        </w:tc>
        <w:tc>
          <w:tcPr>
            <w:tcW w:w="1289" w:type="dxa"/>
            <w:shd w:val="clear" w:color="auto" w:fill="auto"/>
            <w:vAlign w:val="center"/>
          </w:tcPr>
          <w:p w14:paraId="1AFB22CB">
            <w:pPr>
              <w:widowControl/>
              <w:snapToGrid w:val="0"/>
              <w:jc w:val="center"/>
              <w:rPr>
                <w:kern w:val="0"/>
                <w:sz w:val="24"/>
                <w:szCs w:val="21"/>
              </w:rPr>
            </w:pPr>
          </w:p>
        </w:tc>
        <w:tc>
          <w:tcPr>
            <w:tcW w:w="843" w:type="dxa"/>
            <w:shd w:val="clear" w:color="auto" w:fill="auto"/>
            <w:vAlign w:val="center"/>
          </w:tcPr>
          <w:p w14:paraId="0B1D47BE">
            <w:pPr>
              <w:widowControl/>
              <w:snapToGrid w:val="0"/>
              <w:jc w:val="center"/>
              <w:rPr>
                <w:kern w:val="0"/>
                <w:sz w:val="24"/>
                <w:szCs w:val="21"/>
              </w:rPr>
            </w:pPr>
          </w:p>
        </w:tc>
      </w:tr>
      <w:tr w14:paraId="4A9F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05A8738">
            <w:pPr>
              <w:widowControl/>
              <w:snapToGrid w:val="0"/>
              <w:jc w:val="center"/>
              <w:rPr>
                <w:kern w:val="0"/>
                <w:sz w:val="24"/>
                <w:szCs w:val="21"/>
              </w:rPr>
            </w:pPr>
          </w:p>
        </w:tc>
        <w:tc>
          <w:tcPr>
            <w:tcW w:w="4394" w:type="dxa"/>
            <w:shd w:val="clear" w:color="auto" w:fill="auto"/>
            <w:vAlign w:val="center"/>
          </w:tcPr>
          <w:p w14:paraId="093DF27B">
            <w:pPr>
              <w:widowControl/>
              <w:snapToGrid w:val="0"/>
              <w:jc w:val="center"/>
              <w:rPr>
                <w:kern w:val="0"/>
                <w:sz w:val="24"/>
                <w:szCs w:val="21"/>
              </w:rPr>
            </w:pPr>
          </w:p>
        </w:tc>
        <w:tc>
          <w:tcPr>
            <w:tcW w:w="2438" w:type="dxa"/>
            <w:shd w:val="clear" w:color="auto" w:fill="auto"/>
            <w:vAlign w:val="center"/>
          </w:tcPr>
          <w:p w14:paraId="68DCEC74">
            <w:pPr>
              <w:widowControl/>
              <w:snapToGrid w:val="0"/>
              <w:jc w:val="center"/>
              <w:rPr>
                <w:kern w:val="0"/>
                <w:sz w:val="24"/>
                <w:szCs w:val="21"/>
              </w:rPr>
            </w:pPr>
          </w:p>
        </w:tc>
        <w:tc>
          <w:tcPr>
            <w:tcW w:w="1289" w:type="dxa"/>
            <w:shd w:val="clear" w:color="auto" w:fill="auto"/>
            <w:vAlign w:val="center"/>
          </w:tcPr>
          <w:p w14:paraId="46E09160">
            <w:pPr>
              <w:widowControl/>
              <w:snapToGrid w:val="0"/>
              <w:jc w:val="center"/>
              <w:rPr>
                <w:kern w:val="0"/>
                <w:sz w:val="24"/>
                <w:szCs w:val="21"/>
              </w:rPr>
            </w:pPr>
          </w:p>
        </w:tc>
        <w:tc>
          <w:tcPr>
            <w:tcW w:w="843" w:type="dxa"/>
            <w:shd w:val="clear" w:color="auto" w:fill="auto"/>
            <w:vAlign w:val="center"/>
          </w:tcPr>
          <w:p w14:paraId="0A7942E6">
            <w:pPr>
              <w:widowControl/>
              <w:snapToGrid w:val="0"/>
              <w:jc w:val="center"/>
              <w:rPr>
                <w:kern w:val="0"/>
                <w:sz w:val="24"/>
                <w:szCs w:val="21"/>
              </w:rPr>
            </w:pPr>
          </w:p>
        </w:tc>
      </w:tr>
      <w:tr w14:paraId="0222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E12A4B9">
            <w:pPr>
              <w:widowControl/>
              <w:snapToGrid w:val="0"/>
              <w:jc w:val="center"/>
              <w:rPr>
                <w:kern w:val="0"/>
                <w:sz w:val="24"/>
                <w:szCs w:val="21"/>
              </w:rPr>
            </w:pPr>
          </w:p>
        </w:tc>
        <w:tc>
          <w:tcPr>
            <w:tcW w:w="4394" w:type="dxa"/>
            <w:shd w:val="clear" w:color="auto" w:fill="auto"/>
            <w:vAlign w:val="center"/>
          </w:tcPr>
          <w:p w14:paraId="78B93C4B">
            <w:pPr>
              <w:widowControl/>
              <w:snapToGrid w:val="0"/>
              <w:jc w:val="center"/>
              <w:rPr>
                <w:kern w:val="0"/>
                <w:sz w:val="24"/>
                <w:szCs w:val="21"/>
              </w:rPr>
            </w:pPr>
          </w:p>
        </w:tc>
        <w:tc>
          <w:tcPr>
            <w:tcW w:w="2438" w:type="dxa"/>
            <w:shd w:val="clear" w:color="auto" w:fill="auto"/>
            <w:vAlign w:val="center"/>
          </w:tcPr>
          <w:p w14:paraId="0BE35B52">
            <w:pPr>
              <w:widowControl/>
              <w:snapToGrid w:val="0"/>
              <w:jc w:val="center"/>
              <w:rPr>
                <w:kern w:val="0"/>
                <w:sz w:val="24"/>
                <w:szCs w:val="21"/>
              </w:rPr>
            </w:pPr>
          </w:p>
        </w:tc>
        <w:tc>
          <w:tcPr>
            <w:tcW w:w="1289" w:type="dxa"/>
            <w:shd w:val="clear" w:color="auto" w:fill="auto"/>
            <w:vAlign w:val="center"/>
          </w:tcPr>
          <w:p w14:paraId="177644E1">
            <w:pPr>
              <w:widowControl/>
              <w:snapToGrid w:val="0"/>
              <w:jc w:val="center"/>
              <w:rPr>
                <w:kern w:val="0"/>
                <w:sz w:val="24"/>
                <w:szCs w:val="21"/>
              </w:rPr>
            </w:pPr>
          </w:p>
        </w:tc>
        <w:tc>
          <w:tcPr>
            <w:tcW w:w="843" w:type="dxa"/>
            <w:shd w:val="clear" w:color="auto" w:fill="auto"/>
            <w:vAlign w:val="center"/>
          </w:tcPr>
          <w:p w14:paraId="7E937530">
            <w:pPr>
              <w:widowControl/>
              <w:snapToGrid w:val="0"/>
              <w:jc w:val="center"/>
              <w:rPr>
                <w:kern w:val="0"/>
                <w:sz w:val="24"/>
                <w:szCs w:val="21"/>
              </w:rPr>
            </w:pPr>
          </w:p>
        </w:tc>
      </w:tr>
      <w:tr w14:paraId="3571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EDA2CE">
            <w:pPr>
              <w:widowControl/>
              <w:snapToGrid w:val="0"/>
              <w:jc w:val="center"/>
              <w:rPr>
                <w:kern w:val="0"/>
                <w:sz w:val="24"/>
                <w:szCs w:val="21"/>
              </w:rPr>
            </w:pPr>
          </w:p>
        </w:tc>
        <w:tc>
          <w:tcPr>
            <w:tcW w:w="4394" w:type="dxa"/>
            <w:shd w:val="clear" w:color="auto" w:fill="auto"/>
            <w:vAlign w:val="center"/>
          </w:tcPr>
          <w:p w14:paraId="5E2A647E">
            <w:pPr>
              <w:widowControl/>
              <w:snapToGrid w:val="0"/>
              <w:jc w:val="center"/>
              <w:rPr>
                <w:kern w:val="0"/>
                <w:sz w:val="24"/>
                <w:szCs w:val="21"/>
              </w:rPr>
            </w:pPr>
          </w:p>
        </w:tc>
        <w:tc>
          <w:tcPr>
            <w:tcW w:w="2438" w:type="dxa"/>
            <w:shd w:val="clear" w:color="auto" w:fill="auto"/>
            <w:vAlign w:val="center"/>
          </w:tcPr>
          <w:p w14:paraId="7E3BB86E">
            <w:pPr>
              <w:widowControl/>
              <w:snapToGrid w:val="0"/>
              <w:jc w:val="center"/>
              <w:rPr>
                <w:kern w:val="0"/>
                <w:sz w:val="24"/>
                <w:szCs w:val="21"/>
              </w:rPr>
            </w:pPr>
          </w:p>
        </w:tc>
        <w:tc>
          <w:tcPr>
            <w:tcW w:w="1289" w:type="dxa"/>
            <w:shd w:val="clear" w:color="auto" w:fill="auto"/>
            <w:vAlign w:val="center"/>
          </w:tcPr>
          <w:p w14:paraId="0A853AA6">
            <w:pPr>
              <w:widowControl/>
              <w:snapToGrid w:val="0"/>
              <w:jc w:val="center"/>
              <w:rPr>
                <w:kern w:val="0"/>
                <w:sz w:val="24"/>
                <w:szCs w:val="21"/>
              </w:rPr>
            </w:pPr>
          </w:p>
        </w:tc>
        <w:tc>
          <w:tcPr>
            <w:tcW w:w="843" w:type="dxa"/>
            <w:shd w:val="clear" w:color="auto" w:fill="auto"/>
            <w:vAlign w:val="center"/>
          </w:tcPr>
          <w:p w14:paraId="77770B77">
            <w:pPr>
              <w:widowControl/>
              <w:snapToGrid w:val="0"/>
              <w:jc w:val="center"/>
              <w:rPr>
                <w:kern w:val="0"/>
                <w:sz w:val="24"/>
                <w:szCs w:val="21"/>
              </w:rPr>
            </w:pPr>
          </w:p>
        </w:tc>
      </w:tr>
    </w:tbl>
    <w:p w14:paraId="06F2CABD">
      <w:pPr>
        <w:spacing w:line="620" w:lineRule="exact"/>
        <w:rPr>
          <w:sz w:val="24"/>
        </w:rPr>
      </w:pPr>
      <w:r>
        <w:rPr>
          <w:sz w:val="24"/>
        </w:rPr>
        <w:t>注：</w:t>
      </w:r>
    </w:p>
    <w:p w14:paraId="066674FB">
      <w:pPr>
        <w:spacing w:line="360" w:lineRule="auto"/>
        <w:rPr>
          <w:sz w:val="24"/>
        </w:rPr>
      </w:pPr>
      <w:r>
        <w:rPr>
          <w:sz w:val="24"/>
        </w:rPr>
        <w:t>1. 不如实填写偏离情况的响应文件将视为虚假材料。</w:t>
      </w:r>
    </w:p>
    <w:p w14:paraId="0F9A4382">
      <w:pPr>
        <w:spacing w:line="360" w:lineRule="auto"/>
        <w:rPr>
          <w:sz w:val="24"/>
        </w:rPr>
      </w:pPr>
      <w:r>
        <w:rPr>
          <w:sz w:val="24"/>
        </w:rPr>
        <w:t>2. 磋商要求指磋商文件中规定的具体要求，投标应答指响应文件的具体内容。</w:t>
      </w:r>
    </w:p>
    <w:p w14:paraId="43831850">
      <w:pPr>
        <w:spacing w:line="360" w:lineRule="auto"/>
        <w:rPr>
          <w:sz w:val="24"/>
        </w:rPr>
      </w:pPr>
      <w:r>
        <w:rPr>
          <w:sz w:val="24"/>
        </w:rPr>
        <w:t>3. 偏离说明指磋商要求与投标应答之间的不同之处。</w:t>
      </w:r>
    </w:p>
    <w:p w14:paraId="40EDAC0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0E6CE600">
      <w:pPr>
        <w:spacing w:line="360" w:lineRule="auto"/>
        <w:ind w:firstLine="4080" w:firstLineChars="1700"/>
        <w:rPr>
          <w:sz w:val="24"/>
        </w:rPr>
      </w:pPr>
      <w:r>
        <w:rPr>
          <w:sz w:val="24"/>
        </w:rPr>
        <w:t>投标人名称：</w:t>
      </w:r>
    </w:p>
    <w:p w14:paraId="73872BFE">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0AF4F270">
      <w:pPr>
        <w:spacing w:line="460" w:lineRule="exact"/>
        <w:rPr>
          <w:b/>
          <w:sz w:val="24"/>
        </w:rPr>
      </w:pPr>
      <w:r>
        <w:rPr>
          <w:rFonts w:hint="eastAsia"/>
          <w:b/>
          <w:sz w:val="24"/>
        </w:rPr>
        <w:t>附件4-3</w:t>
      </w:r>
    </w:p>
    <w:p w14:paraId="523DAD67">
      <w:pPr>
        <w:spacing w:line="460" w:lineRule="exact"/>
        <w:ind w:left="192"/>
        <w:rPr>
          <w:b/>
          <w:sz w:val="24"/>
        </w:rPr>
      </w:pPr>
    </w:p>
    <w:p w14:paraId="17D7106B">
      <w:pPr>
        <w:widowControl/>
        <w:jc w:val="center"/>
        <w:rPr>
          <w:b/>
          <w:sz w:val="24"/>
        </w:rPr>
      </w:pPr>
      <w:r>
        <w:rPr>
          <w:rFonts w:hint="eastAsia"/>
          <w:b/>
          <w:sz w:val="24"/>
        </w:rPr>
        <w:t>项目人员及岗位安排</w:t>
      </w:r>
    </w:p>
    <w:p w14:paraId="4A04BCDB">
      <w:pPr>
        <w:widowControl/>
        <w:jc w:val="left"/>
        <w:rPr>
          <w:sz w:val="24"/>
        </w:rPr>
      </w:pPr>
    </w:p>
    <w:p w14:paraId="1C3FF035">
      <w:pPr>
        <w:spacing w:line="460" w:lineRule="exact"/>
        <w:rPr>
          <w:sz w:val="24"/>
        </w:rPr>
      </w:pPr>
      <w:r>
        <w:rPr>
          <w:sz w:val="24"/>
        </w:rPr>
        <w:t>项目名称：</w:t>
      </w:r>
      <w:r>
        <w:rPr>
          <w:sz w:val="24"/>
          <w:u w:val="single"/>
        </w:rPr>
        <w:t xml:space="preserve">                    </w:t>
      </w:r>
    </w:p>
    <w:p w14:paraId="36D50E70">
      <w:pPr>
        <w:spacing w:line="460" w:lineRule="exact"/>
        <w:rPr>
          <w:sz w:val="24"/>
        </w:rPr>
      </w:pPr>
      <w:r>
        <w:rPr>
          <w:sz w:val="24"/>
        </w:rPr>
        <w:t>项目编号：</w:t>
      </w:r>
      <w:r>
        <w:rPr>
          <w:sz w:val="24"/>
          <w:u w:val="single"/>
        </w:rPr>
        <w:t xml:space="preserve">                    </w:t>
      </w:r>
    </w:p>
    <w:p w14:paraId="6A7A18F0">
      <w:pPr>
        <w:spacing w:line="460" w:lineRule="exact"/>
        <w:rPr>
          <w:sz w:val="24"/>
          <w:u w:val="single"/>
        </w:rPr>
      </w:pPr>
      <w:r>
        <w:rPr>
          <w:sz w:val="24"/>
        </w:rPr>
        <w:t>包号：</w:t>
      </w:r>
      <w:r>
        <w:rPr>
          <w:sz w:val="24"/>
          <w:u w:val="single"/>
        </w:rPr>
        <w:t xml:space="preserve">                        </w:t>
      </w:r>
    </w:p>
    <w:p w14:paraId="75D54C2B">
      <w:pPr>
        <w:widowControl/>
        <w:jc w:val="left"/>
        <w:rPr>
          <w:sz w:val="24"/>
        </w:rPr>
      </w:pPr>
    </w:p>
    <w:p w14:paraId="67DB6094">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5AD5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5C6E012">
            <w:pPr>
              <w:spacing w:line="360" w:lineRule="auto"/>
              <w:jc w:val="center"/>
              <w:rPr>
                <w:b/>
                <w:szCs w:val="21"/>
              </w:rPr>
            </w:pPr>
            <w:r>
              <w:rPr>
                <w:b/>
                <w:szCs w:val="21"/>
              </w:rPr>
              <w:t>序号</w:t>
            </w:r>
          </w:p>
        </w:tc>
        <w:tc>
          <w:tcPr>
            <w:tcW w:w="680" w:type="pct"/>
            <w:vAlign w:val="center"/>
          </w:tcPr>
          <w:p w14:paraId="788170BA">
            <w:pPr>
              <w:spacing w:line="360" w:lineRule="auto"/>
              <w:jc w:val="center"/>
              <w:rPr>
                <w:b/>
                <w:szCs w:val="21"/>
              </w:rPr>
            </w:pPr>
            <w:r>
              <w:rPr>
                <w:b/>
                <w:szCs w:val="21"/>
              </w:rPr>
              <w:t>岗位名称</w:t>
            </w:r>
          </w:p>
        </w:tc>
        <w:tc>
          <w:tcPr>
            <w:tcW w:w="679" w:type="pct"/>
            <w:vAlign w:val="center"/>
          </w:tcPr>
          <w:p w14:paraId="6980718D">
            <w:pPr>
              <w:spacing w:line="360" w:lineRule="auto"/>
              <w:jc w:val="center"/>
              <w:rPr>
                <w:b/>
                <w:szCs w:val="21"/>
              </w:rPr>
            </w:pPr>
            <w:r>
              <w:rPr>
                <w:rFonts w:hint="eastAsia"/>
                <w:b/>
                <w:szCs w:val="21"/>
              </w:rPr>
              <w:t>投入</w:t>
            </w:r>
            <w:r>
              <w:rPr>
                <w:b/>
                <w:szCs w:val="21"/>
              </w:rPr>
              <w:t>人数</w:t>
            </w:r>
          </w:p>
        </w:tc>
        <w:tc>
          <w:tcPr>
            <w:tcW w:w="1107" w:type="pct"/>
            <w:vAlign w:val="center"/>
          </w:tcPr>
          <w:p w14:paraId="2165B480">
            <w:pPr>
              <w:spacing w:line="360" w:lineRule="auto"/>
              <w:jc w:val="center"/>
              <w:rPr>
                <w:b/>
                <w:szCs w:val="21"/>
              </w:rPr>
            </w:pPr>
            <w:r>
              <w:rPr>
                <w:rFonts w:hint="eastAsia"/>
                <w:b/>
                <w:szCs w:val="21"/>
              </w:rPr>
              <w:t>人员情况简介</w:t>
            </w:r>
          </w:p>
        </w:tc>
        <w:tc>
          <w:tcPr>
            <w:tcW w:w="671" w:type="pct"/>
            <w:vAlign w:val="center"/>
          </w:tcPr>
          <w:p w14:paraId="3C6CAADD">
            <w:pPr>
              <w:spacing w:line="360" w:lineRule="auto"/>
              <w:jc w:val="center"/>
              <w:rPr>
                <w:b/>
                <w:szCs w:val="21"/>
              </w:rPr>
            </w:pPr>
            <w:r>
              <w:rPr>
                <w:rFonts w:hint="eastAsia"/>
                <w:b/>
                <w:szCs w:val="21"/>
              </w:rPr>
              <w:t>是否退休</w:t>
            </w:r>
          </w:p>
        </w:tc>
        <w:tc>
          <w:tcPr>
            <w:tcW w:w="719" w:type="pct"/>
            <w:vAlign w:val="center"/>
          </w:tcPr>
          <w:p w14:paraId="7ABBE4FD">
            <w:pPr>
              <w:spacing w:line="360" w:lineRule="auto"/>
              <w:jc w:val="center"/>
              <w:rPr>
                <w:b/>
                <w:szCs w:val="21"/>
              </w:rPr>
            </w:pPr>
            <w:r>
              <w:rPr>
                <w:b/>
                <w:szCs w:val="21"/>
              </w:rPr>
              <w:t>工作时间</w:t>
            </w:r>
          </w:p>
        </w:tc>
        <w:tc>
          <w:tcPr>
            <w:tcW w:w="721" w:type="pct"/>
          </w:tcPr>
          <w:p w14:paraId="0B7CD378">
            <w:pPr>
              <w:spacing w:line="360" w:lineRule="auto"/>
              <w:jc w:val="center"/>
              <w:rPr>
                <w:b/>
                <w:szCs w:val="21"/>
              </w:rPr>
            </w:pPr>
            <w:r>
              <w:rPr>
                <w:rFonts w:hint="eastAsia"/>
                <w:b/>
                <w:szCs w:val="21"/>
              </w:rPr>
              <w:t>备注</w:t>
            </w:r>
          </w:p>
        </w:tc>
      </w:tr>
      <w:tr w14:paraId="018B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7A75B6A">
            <w:pPr>
              <w:spacing w:line="360" w:lineRule="auto"/>
              <w:jc w:val="center"/>
              <w:rPr>
                <w:szCs w:val="21"/>
              </w:rPr>
            </w:pPr>
          </w:p>
        </w:tc>
        <w:tc>
          <w:tcPr>
            <w:tcW w:w="680" w:type="pct"/>
            <w:vAlign w:val="center"/>
          </w:tcPr>
          <w:p w14:paraId="0801419A">
            <w:pPr>
              <w:spacing w:line="360" w:lineRule="auto"/>
              <w:jc w:val="center"/>
              <w:rPr>
                <w:szCs w:val="21"/>
              </w:rPr>
            </w:pPr>
          </w:p>
        </w:tc>
        <w:tc>
          <w:tcPr>
            <w:tcW w:w="679" w:type="pct"/>
            <w:vAlign w:val="center"/>
          </w:tcPr>
          <w:p w14:paraId="225F4B67">
            <w:pPr>
              <w:spacing w:line="360" w:lineRule="auto"/>
              <w:jc w:val="center"/>
              <w:rPr>
                <w:szCs w:val="21"/>
              </w:rPr>
            </w:pPr>
          </w:p>
        </w:tc>
        <w:tc>
          <w:tcPr>
            <w:tcW w:w="1107" w:type="pct"/>
            <w:vAlign w:val="center"/>
          </w:tcPr>
          <w:p w14:paraId="3FBF2AFC">
            <w:pPr>
              <w:spacing w:line="360" w:lineRule="auto"/>
              <w:jc w:val="center"/>
              <w:rPr>
                <w:szCs w:val="21"/>
              </w:rPr>
            </w:pPr>
          </w:p>
        </w:tc>
        <w:tc>
          <w:tcPr>
            <w:tcW w:w="671" w:type="pct"/>
            <w:vAlign w:val="center"/>
          </w:tcPr>
          <w:p w14:paraId="735C2C2E">
            <w:pPr>
              <w:spacing w:line="360" w:lineRule="auto"/>
              <w:jc w:val="center"/>
              <w:rPr>
                <w:szCs w:val="21"/>
              </w:rPr>
            </w:pPr>
          </w:p>
        </w:tc>
        <w:tc>
          <w:tcPr>
            <w:tcW w:w="719" w:type="pct"/>
            <w:vAlign w:val="center"/>
          </w:tcPr>
          <w:p w14:paraId="3943A0E3">
            <w:pPr>
              <w:spacing w:line="360" w:lineRule="auto"/>
              <w:jc w:val="center"/>
              <w:rPr>
                <w:szCs w:val="21"/>
              </w:rPr>
            </w:pPr>
          </w:p>
        </w:tc>
        <w:tc>
          <w:tcPr>
            <w:tcW w:w="721" w:type="pct"/>
          </w:tcPr>
          <w:p w14:paraId="6A1428FC">
            <w:pPr>
              <w:spacing w:line="360" w:lineRule="auto"/>
              <w:jc w:val="center"/>
              <w:rPr>
                <w:szCs w:val="21"/>
              </w:rPr>
            </w:pPr>
          </w:p>
        </w:tc>
      </w:tr>
      <w:tr w14:paraId="5773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11290CC">
            <w:pPr>
              <w:spacing w:line="360" w:lineRule="auto"/>
              <w:jc w:val="center"/>
              <w:rPr>
                <w:szCs w:val="21"/>
              </w:rPr>
            </w:pPr>
          </w:p>
        </w:tc>
        <w:tc>
          <w:tcPr>
            <w:tcW w:w="680" w:type="pct"/>
            <w:vAlign w:val="center"/>
          </w:tcPr>
          <w:p w14:paraId="24A08412">
            <w:pPr>
              <w:spacing w:line="360" w:lineRule="auto"/>
              <w:jc w:val="center"/>
              <w:rPr>
                <w:szCs w:val="21"/>
              </w:rPr>
            </w:pPr>
          </w:p>
        </w:tc>
        <w:tc>
          <w:tcPr>
            <w:tcW w:w="679" w:type="pct"/>
            <w:vAlign w:val="center"/>
          </w:tcPr>
          <w:p w14:paraId="5A92875A">
            <w:pPr>
              <w:spacing w:line="360" w:lineRule="auto"/>
              <w:jc w:val="center"/>
              <w:rPr>
                <w:szCs w:val="21"/>
              </w:rPr>
            </w:pPr>
          </w:p>
        </w:tc>
        <w:tc>
          <w:tcPr>
            <w:tcW w:w="1107" w:type="pct"/>
            <w:vAlign w:val="center"/>
          </w:tcPr>
          <w:p w14:paraId="3CBCA072">
            <w:pPr>
              <w:spacing w:line="360" w:lineRule="auto"/>
              <w:jc w:val="center"/>
              <w:rPr>
                <w:szCs w:val="21"/>
              </w:rPr>
            </w:pPr>
          </w:p>
        </w:tc>
        <w:tc>
          <w:tcPr>
            <w:tcW w:w="671" w:type="pct"/>
            <w:vAlign w:val="center"/>
          </w:tcPr>
          <w:p w14:paraId="688B3328">
            <w:pPr>
              <w:spacing w:line="360" w:lineRule="auto"/>
              <w:jc w:val="center"/>
              <w:rPr>
                <w:szCs w:val="21"/>
              </w:rPr>
            </w:pPr>
          </w:p>
        </w:tc>
        <w:tc>
          <w:tcPr>
            <w:tcW w:w="719" w:type="pct"/>
            <w:vAlign w:val="center"/>
          </w:tcPr>
          <w:p w14:paraId="6E06287C">
            <w:pPr>
              <w:spacing w:line="360" w:lineRule="auto"/>
              <w:jc w:val="center"/>
              <w:rPr>
                <w:szCs w:val="21"/>
              </w:rPr>
            </w:pPr>
          </w:p>
        </w:tc>
        <w:tc>
          <w:tcPr>
            <w:tcW w:w="721" w:type="pct"/>
          </w:tcPr>
          <w:p w14:paraId="2D25B8F1">
            <w:pPr>
              <w:spacing w:line="360" w:lineRule="auto"/>
              <w:jc w:val="center"/>
              <w:rPr>
                <w:szCs w:val="21"/>
              </w:rPr>
            </w:pPr>
          </w:p>
        </w:tc>
      </w:tr>
      <w:tr w14:paraId="7B34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DED693D">
            <w:pPr>
              <w:spacing w:line="360" w:lineRule="auto"/>
              <w:jc w:val="center"/>
              <w:rPr>
                <w:szCs w:val="21"/>
              </w:rPr>
            </w:pPr>
          </w:p>
        </w:tc>
        <w:tc>
          <w:tcPr>
            <w:tcW w:w="680" w:type="pct"/>
            <w:vAlign w:val="center"/>
          </w:tcPr>
          <w:p w14:paraId="46C65F91">
            <w:pPr>
              <w:spacing w:line="360" w:lineRule="auto"/>
              <w:jc w:val="center"/>
              <w:rPr>
                <w:szCs w:val="21"/>
              </w:rPr>
            </w:pPr>
          </w:p>
        </w:tc>
        <w:tc>
          <w:tcPr>
            <w:tcW w:w="679" w:type="pct"/>
            <w:vAlign w:val="center"/>
          </w:tcPr>
          <w:p w14:paraId="60C274F7">
            <w:pPr>
              <w:spacing w:line="360" w:lineRule="auto"/>
              <w:jc w:val="center"/>
              <w:rPr>
                <w:szCs w:val="21"/>
              </w:rPr>
            </w:pPr>
          </w:p>
        </w:tc>
        <w:tc>
          <w:tcPr>
            <w:tcW w:w="1107" w:type="pct"/>
            <w:vAlign w:val="center"/>
          </w:tcPr>
          <w:p w14:paraId="163C9069">
            <w:pPr>
              <w:spacing w:line="360" w:lineRule="auto"/>
              <w:jc w:val="center"/>
              <w:rPr>
                <w:szCs w:val="21"/>
              </w:rPr>
            </w:pPr>
          </w:p>
        </w:tc>
        <w:tc>
          <w:tcPr>
            <w:tcW w:w="671" w:type="pct"/>
            <w:vAlign w:val="center"/>
          </w:tcPr>
          <w:p w14:paraId="1CC18616">
            <w:pPr>
              <w:spacing w:line="360" w:lineRule="auto"/>
              <w:jc w:val="center"/>
              <w:rPr>
                <w:szCs w:val="21"/>
              </w:rPr>
            </w:pPr>
          </w:p>
        </w:tc>
        <w:tc>
          <w:tcPr>
            <w:tcW w:w="719" w:type="pct"/>
            <w:vAlign w:val="center"/>
          </w:tcPr>
          <w:p w14:paraId="41D291C0">
            <w:pPr>
              <w:spacing w:line="360" w:lineRule="auto"/>
              <w:jc w:val="center"/>
              <w:rPr>
                <w:szCs w:val="21"/>
              </w:rPr>
            </w:pPr>
          </w:p>
        </w:tc>
        <w:tc>
          <w:tcPr>
            <w:tcW w:w="721" w:type="pct"/>
          </w:tcPr>
          <w:p w14:paraId="1B2EE4E7">
            <w:pPr>
              <w:spacing w:line="360" w:lineRule="auto"/>
              <w:jc w:val="center"/>
              <w:rPr>
                <w:szCs w:val="21"/>
              </w:rPr>
            </w:pPr>
          </w:p>
        </w:tc>
      </w:tr>
      <w:tr w14:paraId="653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6C490C7">
            <w:pPr>
              <w:spacing w:line="360" w:lineRule="auto"/>
              <w:jc w:val="center"/>
              <w:rPr>
                <w:szCs w:val="21"/>
              </w:rPr>
            </w:pPr>
          </w:p>
        </w:tc>
        <w:tc>
          <w:tcPr>
            <w:tcW w:w="680" w:type="pct"/>
            <w:vAlign w:val="center"/>
          </w:tcPr>
          <w:p w14:paraId="1473E577">
            <w:pPr>
              <w:spacing w:line="360" w:lineRule="auto"/>
              <w:jc w:val="center"/>
              <w:rPr>
                <w:szCs w:val="21"/>
              </w:rPr>
            </w:pPr>
          </w:p>
        </w:tc>
        <w:tc>
          <w:tcPr>
            <w:tcW w:w="679" w:type="pct"/>
            <w:vAlign w:val="center"/>
          </w:tcPr>
          <w:p w14:paraId="4BA56AA8">
            <w:pPr>
              <w:spacing w:line="360" w:lineRule="auto"/>
              <w:jc w:val="center"/>
              <w:rPr>
                <w:szCs w:val="21"/>
              </w:rPr>
            </w:pPr>
          </w:p>
        </w:tc>
        <w:tc>
          <w:tcPr>
            <w:tcW w:w="1107" w:type="pct"/>
            <w:vAlign w:val="center"/>
          </w:tcPr>
          <w:p w14:paraId="6A58450A">
            <w:pPr>
              <w:spacing w:line="360" w:lineRule="auto"/>
              <w:jc w:val="center"/>
              <w:rPr>
                <w:szCs w:val="21"/>
              </w:rPr>
            </w:pPr>
          </w:p>
        </w:tc>
        <w:tc>
          <w:tcPr>
            <w:tcW w:w="671" w:type="pct"/>
            <w:vAlign w:val="center"/>
          </w:tcPr>
          <w:p w14:paraId="411EDBE9">
            <w:pPr>
              <w:spacing w:line="360" w:lineRule="auto"/>
              <w:jc w:val="center"/>
              <w:rPr>
                <w:szCs w:val="21"/>
              </w:rPr>
            </w:pPr>
          </w:p>
        </w:tc>
        <w:tc>
          <w:tcPr>
            <w:tcW w:w="719" w:type="pct"/>
            <w:vAlign w:val="center"/>
          </w:tcPr>
          <w:p w14:paraId="5E99690E">
            <w:pPr>
              <w:spacing w:line="360" w:lineRule="auto"/>
              <w:jc w:val="center"/>
              <w:rPr>
                <w:szCs w:val="21"/>
              </w:rPr>
            </w:pPr>
          </w:p>
        </w:tc>
        <w:tc>
          <w:tcPr>
            <w:tcW w:w="721" w:type="pct"/>
          </w:tcPr>
          <w:p w14:paraId="03F1922C">
            <w:pPr>
              <w:spacing w:line="360" w:lineRule="auto"/>
              <w:jc w:val="center"/>
              <w:rPr>
                <w:szCs w:val="21"/>
              </w:rPr>
            </w:pPr>
          </w:p>
        </w:tc>
      </w:tr>
      <w:tr w14:paraId="39FE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1A6F3E0">
            <w:pPr>
              <w:spacing w:line="360" w:lineRule="auto"/>
              <w:jc w:val="center"/>
              <w:rPr>
                <w:szCs w:val="21"/>
              </w:rPr>
            </w:pPr>
          </w:p>
        </w:tc>
        <w:tc>
          <w:tcPr>
            <w:tcW w:w="680" w:type="pct"/>
            <w:vAlign w:val="center"/>
          </w:tcPr>
          <w:p w14:paraId="7B1F7274">
            <w:pPr>
              <w:spacing w:line="360" w:lineRule="auto"/>
              <w:jc w:val="center"/>
              <w:rPr>
                <w:szCs w:val="21"/>
              </w:rPr>
            </w:pPr>
          </w:p>
        </w:tc>
        <w:tc>
          <w:tcPr>
            <w:tcW w:w="679" w:type="pct"/>
            <w:vAlign w:val="center"/>
          </w:tcPr>
          <w:p w14:paraId="61C99966">
            <w:pPr>
              <w:spacing w:line="360" w:lineRule="auto"/>
              <w:jc w:val="center"/>
              <w:rPr>
                <w:szCs w:val="21"/>
              </w:rPr>
            </w:pPr>
          </w:p>
        </w:tc>
        <w:tc>
          <w:tcPr>
            <w:tcW w:w="1107" w:type="pct"/>
            <w:vAlign w:val="center"/>
          </w:tcPr>
          <w:p w14:paraId="569A5122">
            <w:pPr>
              <w:spacing w:line="360" w:lineRule="auto"/>
              <w:jc w:val="center"/>
              <w:rPr>
                <w:szCs w:val="21"/>
              </w:rPr>
            </w:pPr>
          </w:p>
        </w:tc>
        <w:tc>
          <w:tcPr>
            <w:tcW w:w="671" w:type="pct"/>
            <w:vAlign w:val="center"/>
          </w:tcPr>
          <w:p w14:paraId="55B71582">
            <w:pPr>
              <w:spacing w:line="360" w:lineRule="auto"/>
              <w:jc w:val="center"/>
              <w:rPr>
                <w:szCs w:val="21"/>
              </w:rPr>
            </w:pPr>
          </w:p>
        </w:tc>
        <w:tc>
          <w:tcPr>
            <w:tcW w:w="719" w:type="pct"/>
            <w:vAlign w:val="center"/>
          </w:tcPr>
          <w:p w14:paraId="1223B1FE">
            <w:pPr>
              <w:spacing w:line="360" w:lineRule="auto"/>
              <w:jc w:val="center"/>
              <w:rPr>
                <w:szCs w:val="21"/>
              </w:rPr>
            </w:pPr>
          </w:p>
        </w:tc>
        <w:tc>
          <w:tcPr>
            <w:tcW w:w="721" w:type="pct"/>
          </w:tcPr>
          <w:p w14:paraId="24368719">
            <w:pPr>
              <w:spacing w:line="360" w:lineRule="auto"/>
              <w:jc w:val="center"/>
              <w:rPr>
                <w:szCs w:val="21"/>
              </w:rPr>
            </w:pPr>
          </w:p>
        </w:tc>
      </w:tr>
      <w:tr w14:paraId="6C3C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A64D7FB">
            <w:pPr>
              <w:spacing w:line="360" w:lineRule="auto"/>
              <w:jc w:val="center"/>
              <w:rPr>
                <w:szCs w:val="21"/>
              </w:rPr>
            </w:pPr>
          </w:p>
        </w:tc>
        <w:tc>
          <w:tcPr>
            <w:tcW w:w="680" w:type="pct"/>
            <w:vAlign w:val="center"/>
          </w:tcPr>
          <w:p w14:paraId="4FBA8DB4">
            <w:pPr>
              <w:spacing w:line="360" w:lineRule="auto"/>
              <w:jc w:val="center"/>
              <w:rPr>
                <w:szCs w:val="21"/>
              </w:rPr>
            </w:pPr>
          </w:p>
        </w:tc>
        <w:tc>
          <w:tcPr>
            <w:tcW w:w="679" w:type="pct"/>
            <w:vAlign w:val="center"/>
          </w:tcPr>
          <w:p w14:paraId="71269F39">
            <w:pPr>
              <w:spacing w:line="360" w:lineRule="auto"/>
              <w:jc w:val="center"/>
              <w:rPr>
                <w:szCs w:val="21"/>
              </w:rPr>
            </w:pPr>
          </w:p>
        </w:tc>
        <w:tc>
          <w:tcPr>
            <w:tcW w:w="1107" w:type="pct"/>
            <w:vAlign w:val="center"/>
          </w:tcPr>
          <w:p w14:paraId="79518A0A">
            <w:pPr>
              <w:spacing w:line="360" w:lineRule="auto"/>
              <w:jc w:val="center"/>
              <w:rPr>
                <w:szCs w:val="21"/>
              </w:rPr>
            </w:pPr>
          </w:p>
        </w:tc>
        <w:tc>
          <w:tcPr>
            <w:tcW w:w="671" w:type="pct"/>
            <w:vAlign w:val="center"/>
          </w:tcPr>
          <w:p w14:paraId="35C075C3">
            <w:pPr>
              <w:spacing w:line="360" w:lineRule="auto"/>
              <w:jc w:val="center"/>
              <w:rPr>
                <w:szCs w:val="21"/>
              </w:rPr>
            </w:pPr>
          </w:p>
        </w:tc>
        <w:tc>
          <w:tcPr>
            <w:tcW w:w="719" w:type="pct"/>
            <w:vAlign w:val="center"/>
          </w:tcPr>
          <w:p w14:paraId="5DC98B4B">
            <w:pPr>
              <w:spacing w:line="360" w:lineRule="auto"/>
              <w:jc w:val="center"/>
              <w:rPr>
                <w:szCs w:val="21"/>
              </w:rPr>
            </w:pPr>
          </w:p>
        </w:tc>
        <w:tc>
          <w:tcPr>
            <w:tcW w:w="721" w:type="pct"/>
          </w:tcPr>
          <w:p w14:paraId="4DB30106">
            <w:pPr>
              <w:spacing w:line="360" w:lineRule="auto"/>
              <w:jc w:val="center"/>
              <w:rPr>
                <w:szCs w:val="21"/>
              </w:rPr>
            </w:pPr>
          </w:p>
        </w:tc>
      </w:tr>
      <w:tr w14:paraId="7316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7ACC0256">
            <w:pPr>
              <w:spacing w:line="360" w:lineRule="auto"/>
              <w:jc w:val="center"/>
              <w:rPr>
                <w:szCs w:val="21"/>
              </w:rPr>
            </w:pPr>
            <w:r>
              <w:rPr>
                <w:rFonts w:hint="eastAsia"/>
                <w:szCs w:val="21"/>
              </w:rPr>
              <w:t>合计人数</w:t>
            </w:r>
          </w:p>
        </w:tc>
        <w:tc>
          <w:tcPr>
            <w:tcW w:w="3897" w:type="pct"/>
            <w:gridSpan w:val="5"/>
            <w:vAlign w:val="center"/>
          </w:tcPr>
          <w:p w14:paraId="6243379A">
            <w:pPr>
              <w:spacing w:line="360" w:lineRule="auto"/>
              <w:jc w:val="center"/>
              <w:rPr>
                <w:szCs w:val="21"/>
              </w:rPr>
            </w:pPr>
          </w:p>
        </w:tc>
      </w:tr>
    </w:tbl>
    <w:p w14:paraId="0B8A7141">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6217342B">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6D8506E">
      <w:pPr>
        <w:widowControl/>
        <w:jc w:val="left"/>
        <w:rPr>
          <w:sz w:val="24"/>
        </w:rPr>
      </w:pPr>
    </w:p>
    <w:p w14:paraId="49090ABF">
      <w:pPr>
        <w:widowControl/>
        <w:jc w:val="left"/>
        <w:rPr>
          <w:sz w:val="24"/>
        </w:rPr>
      </w:pPr>
    </w:p>
    <w:p w14:paraId="0B337BA7">
      <w:pPr>
        <w:widowControl/>
        <w:jc w:val="left"/>
        <w:rPr>
          <w:sz w:val="24"/>
        </w:rPr>
      </w:pPr>
    </w:p>
    <w:p w14:paraId="5F1FE5AD">
      <w:pPr>
        <w:widowControl/>
        <w:jc w:val="left"/>
        <w:rPr>
          <w:sz w:val="24"/>
        </w:rPr>
      </w:pPr>
    </w:p>
    <w:p w14:paraId="14B76304">
      <w:pPr>
        <w:spacing w:line="360" w:lineRule="auto"/>
        <w:ind w:right="84" w:firstLine="240" w:firstLineChars="100"/>
        <w:rPr>
          <w:sz w:val="24"/>
        </w:rPr>
      </w:pPr>
      <w:r>
        <w:rPr>
          <w:sz w:val="24"/>
        </w:rPr>
        <w:t>投标人名称：</w:t>
      </w:r>
    </w:p>
    <w:p w14:paraId="7F4B8F59">
      <w:pPr>
        <w:spacing w:line="360" w:lineRule="auto"/>
        <w:ind w:right="84" w:firstLine="240" w:firstLineChars="100"/>
        <w:rPr>
          <w:sz w:val="24"/>
        </w:rPr>
      </w:pPr>
    </w:p>
    <w:p w14:paraId="2E017638">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349864A">
      <w:pPr>
        <w:spacing w:line="460" w:lineRule="exact"/>
        <w:ind w:left="192"/>
        <w:rPr>
          <w:b/>
          <w:sz w:val="24"/>
        </w:rPr>
      </w:pPr>
    </w:p>
    <w:p w14:paraId="395E6AC5">
      <w:pPr>
        <w:spacing w:line="460" w:lineRule="exact"/>
        <w:ind w:left="192"/>
        <w:rPr>
          <w:b/>
          <w:sz w:val="24"/>
        </w:rPr>
      </w:pPr>
    </w:p>
    <w:p w14:paraId="79255659">
      <w:pPr>
        <w:widowControl/>
        <w:jc w:val="left"/>
        <w:rPr>
          <w:b/>
          <w:sz w:val="24"/>
        </w:rPr>
      </w:pPr>
      <w:r>
        <w:rPr>
          <w:b/>
          <w:sz w:val="24"/>
        </w:rPr>
        <w:br w:type="page"/>
      </w:r>
    </w:p>
    <w:p w14:paraId="228B5DD4">
      <w:pPr>
        <w:spacing w:line="460" w:lineRule="exact"/>
        <w:rPr>
          <w:b/>
          <w:sz w:val="24"/>
        </w:rPr>
      </w:pPr>
      <w:r>
        <w:rPr>
          <w:b/>
          <w:sz w:val="24"/>
        </w:rPr>
        <w:t>附件5：评分因素中要求的各项方案、证明材料等</w:t>
      </w:r>
    </w:p>
    <w:p w14:paraId="77242701">
      <w:pPr>
        <w:spacing w:line="360" w:lineRule="auto"/>
        <w:ind w:firstLine="480" w:firstLineChars="200"/>
        <w:rPr>
          <w:bCs/>
          <w:color w:val="000000"/>
          <w:sz w:val="24"/>
        </w:rPr>
      </w:pPr>
    </w:p>
    <w:p w14:paraId="5005D831">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696A93A7">
      <w:pPr>
        <w:spacing w:line="360" w:lineRule="auto"/>
        <w:ind w:firstLine="480" w:firstLineChars="200"/>
        <w:rPr>
          <w:color w:val="000000"/>
          <w:sz w:val="24"/>
        </w:rPr>
      </w:pPr>
      <w:r>
        <w:rPr>
          <w:color w:val="000000"/>
          <w:sz w:val="24"/>
        </w:rPr>
        <w:t>投标人将专项服务委托专业公司承担的，应当进行说明。</w:t>
      </w:r>
    </w:p>
    <w:p w14:paraId="660F4A20">
      <w:pPr>
        <w:spacing w:line="360" w:lineRule="auto"/>
        <w:ind w:firstLine="480" w:firstLineChars="200"/>
        <w:rPr>
          <w:color w:val="000000"/>
          <w:sz w:val="24"/>
        </w:rPr>
      </w:pPr>
      <w:r>
        <w:rPr>
          <w:color w:val="000000"/>
          <w:sz w:val="24"/>
        </w:rPr>
        <w:t>投标人认为必需的其他内容。</w:t>
      </w:r>
    </w:p>
    <w:p w14:paraId="13940886">
      <w:pPr>
        <w:spacing w:line="460" w:lineRule="exact"/>
        <w:ind w:left="192"/>
        <w:jc w:val="left"/>
        <w:rPr>
          <w:sz w:val="24"/>
        </w:rPr>
      </w:pPr>
    </w:p>
    <w:p w14:paraId="5A9921D9">
      <w:pPr>
        <w:spacing w:line="480" w:lineRule="auto"/>
      </w:pPr>
      <w:r>
        <w:rPr>
          <w:b/>
          <w:sz w:val="24"/>
        </w:rPr>
        <w:br w:type="page"/>
      </w:r>
      <w:r>
        <w:rPr>
          <w:b/>
          <w:sz w:val="24"/>
        </w:rPr>
        <w:t>附件6</w:t>
      </w:r>
    </w:p>
    <w:p w14:paraId="2185A3C6">
      <w:pPr>
        <w:spacing w:line="560" w:lineRule="exact"/>
        <w:jc w:val="center"/>
        <w:rPr>
          <w:b/>
          <w:sz w:val="24"/>
        </w:rPr>
      </w:pPr>
      <w:r>
        <w:rPr>
          <w:b/>
          <w:sz w:val="24"/>
        </w:rPr>
        <w:t>投标人</w:t>
      </w:r>
      <w:r>
        <w:rPr>
          <w:rFonts w:hint="eastAsia"/>
          <w:b/>
          <w:sz w:val="24"/>
        </w:rPr>
        <w:t>业绩</w:t>
      </w:r>
    </w:p>
    <w:p w14:paraId="7F4FE18B">
      <w:pPr>
        <w:spacing w:line="460" w:lineRule="exact"/>
        <w:ind w:left="192"/>
        <w:rPr>
          <w:sz w:val="24"/>
        </w:rPr>
      </w:pPr>
      <w:r>
        <w:rPr>
          <w:sz w:val="24"/>
        </w:rPr>
        <w:t>项目名称：</w:t>
      </w:r>
      <w:r>
        <w:rPr>
          <w:sz w:val="24"/>
          <w:u w:val="single"/>
        </w:rPr>
        <w:t xml:space="preserve">                    </w:t>
      </w:r>
      <w:r>
        <w:rPr>
          <w:sz w:val="24"/>
        </w:rPr>
        <w:t xml:space="preserve">                  </w:t>
      </w:r>
    </w:p>
    <w:p w14:paraId="785F02FE">
      <w:pPr>
        <w:spacing w:line="460" w:lineRule="exact"/>
        <w:ind w:left="192"/>
        <w:rPr>
          <w:sz w:val="24"/>
        </w:rPr>
      </w:pPr>
      <w:r>
        <w:rPr>
          <w:sz w:val="24"/>
        </w:rPr>
        <w:t>项目编号：</w:t>
      </w:r>
      <w:r>
        <w:rPr>
          <w:sz w:val="24"/>
          <w:u w:val="single"/>
        </w:rPr>
        <w:t xml:space="preserve">                    </w:t>
      </w:r>
      <w:r>
        <w:rPr>
          <w:sz w:val="24"/>
        </w:rPr>
        <w:t xml:space="preserve">                 </w:t>
      </w:r>
    </w:p>
    <w:p w14:paraId="66F48F36">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53C5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4DA2C9A">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79DD002">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13A276F4">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380EB2E0">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3AA96977">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58FCC89B">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2D86AFBA">
            <w:pPr>
              <w:jc w:val="center"/>
              <w:rPr>
                <w:sz w:val="24"/>
              </w:rPr>
            </w:pPr>
            <w:r>
              <w:rPr>
                <w:sz w:val="24"/>
              </w:rPr>
              <w:t>合同金额</w:t>
            </w:r>
          </w:p>
        </w:tc>
      </w:tr>
      <w:tr w14:paraId="7B4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9AE549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1A4D61">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68014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EBFB9F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3DF15E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551D36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B7DC4B4">
            <w:pPr>
              <w:jc w:val="center"/>
              <w:rPr>
                <w:b/>
                <w:sz w:val="24"/>
              </w:rPr>
            </w:pPr>
          </w:p>
        </w:tc>
      </w:tr>
      <w:tr w14:paraId="721D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56BDE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3E9E70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908440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DE074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4035E4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DFE3D6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D38CD3A">
            <w:pPr>
              <w:jc w:val="center"/>
              <w:rPr>
                <w:b/>
                <w:sz w:val="24"/>
              </w:rPr>
            </w:pPr>
          </w:p>
        </w:tc>
      </w:tr>
      <w:tr w14:paraId="7954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CEDA13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E7B370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5DC48E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323A06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7851EE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7454EB4">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285372F">
            <w:pPr>
              <w:jc w:val="center"/>
              <w:rPr>
                <w:b/>
                <w:sz w:val="24"/>
              </w:rPr>
            </w:pPr>
          </w:p>
        </w:tc>
      </w:tr>
      <w:tr w14:paraId="2A1F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1DDA31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C6DAAE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C2E9C9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9CA309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DD62B5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4EF5AA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75F4139">
            <w:pPr>
              <w:jc w:val="center"/>
              <w:rPr>
                <w:b/>
                <w:sz w:val="24"/>
              </w:rPr>
            </w:pPr>
          </w:p>
        </w:tc>
      </w:tr>
      <w:tr w14:paraId="0ACB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4A41F0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BD75A0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DC0937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C4CB3A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032C76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BB1FDF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A605BBD">
            <w:pPr>
              <w:jc w:val="center"/>
              <w:rPr>
                <w:b/>
                <w:sz w:val="24"/>
              </w:rPr>
            </w:pPr>
          </w:p>
        </w:tc>
      </w:tr>
      <w:tr w14:paraId="4AA2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CE2DE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21EC9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C1E982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01E28C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4CAE7F7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29C664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BF87F9A">
            <w:pPr>
              <w:jc w:val="center"/>
              <w:rPr>
                <w:b/>
                <w:sz w:val="24"/>
              </w:rPr>
            </w:pPr>
          </w:p>
        </w:tc>
      </w:tr>
      <w:tr w14:paraId="1B42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45E79D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AEDB95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145E46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DCAEEB">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3C3543A">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C1BE22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61593F4">
            <w:pPr>
              <w:jc w:val="center"/>
              <w:rPr>
                <w:b/>
                <w:sz w:val="24"/>
              </w:rPr>
            </w:pPr>
          </w:p>
        </w:tc>
      </w:tr>
      <w:tr w14:paraId="7A79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2F4E95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52D42F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F0C50F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211A8A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1C9129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3E48DA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6D8D5F8">
            <w:pPr>
              <w:jc w:val="center"/>
              <w:rPr>
                <w:b/>
                <w:sz w:val="24"/>
              </w:rPr>
            </w:pPr>
          </w:p>
        </w:tc>
      </w:tr>
      <w:tr w14:paraId="0378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6E64BD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F5D85F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564A2C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A05A09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91F70C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F8F2DD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150BEDB">
            <w:pPr>
              <w:jc w:val="center"/>
              <w:rPr>
                <w:b/>
                <w:sz w:val="24"/>
              </w:rPr>
            </w:pPr>
          </w:p>
        </w:tc>
      </w:tr>
      <w:tr w14:paraId="545F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440229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599EA6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C6CAB0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AC67EC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04C45EB">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9458A7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F212495">
            <w:pPr>
              <w:jc w:val="center"/>
              <w:rPr>
                <w:b/>
                <w:sz w:val="24"/>
              </w:rPr>
            </w:pPr>
          </w:p>
        </w:tc>
      </w:tr>
      <w:tr w14:paraId="5C22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FD17F6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3305D6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91CDDB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C735E2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A77D73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C1FA71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36D3026">
            <w:pPr>
              <w:jc w:val="center"/>
              <w:rPr>
                <w:b/>
                <w:sz w:val="24"/>
              </w:rPr>
            </w:pPr>
          </w:p>
        </w:tc>
      </w:tr>
    </w:tbl>
    <w:p w14:paraId="57C542EB">
      <w:pPr>
        <w:spacing w:line="460" w:lineRule="exact"/>
        <w:ind w:left="192"/>
        <w:rPr>
          <w:sz w:val="24"/>
        </w:rPr>
      </w:pPr>
    </w:p>
    <w:p w14:paraId="7A14AD8E">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45123810">
      <w:pPr>
        <w:spacing w:line="560" w:lineRule="exact"/>
        <w:rPr>
          <w:b/>
          <w:sz w:val="24"/>
        </w:rPr>
      </w:pPr>
    </w:p>
    <w:p w14:paraId="365C2919">
      <w:pPr>
        <w:spacing w:line="560" w:lineRule="exact"/>
        <w:rPr>
          <w:b/>
          <w:sz w:val="24"/>
        </w:rPr>
      </w:pPr>
    </w:p>
    <w:p w14:paraId="777876F7">
      <w:pPr>
        <w:spacing w:line="360" w:lineRule="auto"/>
        <w:ind w:firstLine="4080" w:firstLineChars="1700"/>
        <w:rPr>
          <w:sz w:val="24"/>
        </w:rPr>
      </w:pPr>
      <w:r>
        <w:rPr>
          <w:sz w:val="24"/>
        </w:rPr>
        <w:t>投标人名称：</w:t>
      </w:r>
    </w:p>
    <w:p w14:paraId="64E3FF89">
      <w:pPr>
        <w:spacing w:line="360" w:lineRule="auto"/>
        <w:ind w:firstLine="4080" w:firstLineChars="1700"/>
        <w:rPr>
          <w:sz w:val="24"/>
        </w:rPr>
      </w:pPr>
    </w:p>
    <w:p w14:paraId="1488E5A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47AB53E">
      <w:pPr>
        <w:widowControl/>
        <w:jc w:val="left"/>
        <w:rPr>
          <w:b/>
          <w:sz w:val="24"/>
        </w:rPr>
      </w:pPr>
      <w:r>
        <w:rPr>
          <w:b/>
          <w:sz w:val="24"/>
        </w:rPr>
        <w:br w:type="page"/>
      </w:r>
    </w:p>
    <w:p w14:paraId="2DF79A14">
      <w:pPr>
        <w:spacing w:line="480" w:lineRule="auto"/>
        <w:rPr>
          <w:b/>
          <w:color w:val="000000"/>
          <w:sz w:val="24"/>
        </w:rPr>
      </w:pPr>
      <w:r>
        <w:rPr>
          <w:b/>
          <w:color w:val="000000"/>
          <w:sz w:val="24"/>
        </w:rPr>
        <w:t>附件7-1</w:t>
      </w:r>
    </w:p>
    <w:p w14:paraId="7FBDF144">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393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AA95DDB">
            <w:pPr>
              <w:spacing w:line="360" w:lineRule="auto"/>
              <w:ind w:right="84"/>
              <w:jc w:val="center"/>
              <w:rPr>
                <w:position w:val="-36"/>
                <w:sz w:val="24"/>
              </w:rPr>
            </w:pPr>
            <w:r>
              <w:rPr>
                <w:position w:val="-36"/>
                <w:sz w:val="24"/>
              </w:rPr>
              <w:t>姓  名</w:t>
            </w:r>
          </w:p>
        </w:tc>
        <w:tc>
          <w:tcPr>
            <w:tcW w:w="1396" w:type="dxa"/>
            <w:gridSpan w:val="2"/>
          </w:tcPr>
          <w:p w14:paraId="14399E4A">
            <w:pPr>
              <w:spacing w:line="360" w:lineRule="auto"/>
              <w:ind w:right="84"/>
              <w:jc w:val="center"/>
              <w:rPr>
                <w:position w:val="-36"/>
                <w:sz w:val="24"/>
              </w:rPr>
            </w:pPr>
          </w:p>
        </w:tc>
        <w:tc>
          <w:tcPr>
            <w:tcW w:w="1449" w:type="dxa"/>
            <w:gridSpan w:val="2"/>
          </w:tcPr>
          <w:p w14:paraId="59756F3F">
            <w:pPr>
              <w:spacing w:line="360" w:lineRule="auto"/>
              <w:ind w:right="84"/>
              <w:jc w:val="center"/>
              <w:rPr>
                <w:position w:val="-36"/>
                <w:sz w:val="24"/>
              </w:rPr>
            </w:pPr>
            <w:r>
              <w:rPr>
                <w:position w:val="-36"/>
                <w:sz w:val="24"/>
              </w:rPr>
              <w:t>性  别</w:t>
            </w:r>
          </w:p>
        </w:tc>
        <w:tc>
          <w:tcPr>
            <w:tcW w:w="1894" w:type="dxa"/>
            <w:gridSpan w:val="3"/>
          </w:tcPr>
          <w:p w14:paraId="72F23DE4">
            <w:pPr>
              <w:spacing w:line="360" w:lineRule="auto"/>
              <w:ind w:right="84"/>
              <w:jc w:val="center"/>
              <w:rPr>
                <w:position w:val="-36"/>
                <w:sz w:val="24"/>
              </w:rPr>
            </w:pPr>
          </w:p>
        </w:tc>
        <w:tc>
          <w:tcPr>
            <w:tcW w:w="1426" w:type="dxa"/>
            <w:gridSpan w:val="2"/>
          </w:tcPr>
          <w:p w14:paraId="297CB0AA">
            <w:pPr>
              <w:spacing w:line="360" w:lineRule="auto"/>
              <w:ind w:right="84"/>
              <w:jc w:val="center"/>
              <w:rPr>
                <w:position w:val="-36"/>
                <w:sz w:val="24"/>
              </w:rPr>
            </w:pPr>
            <w:r>
              <w:rPr>
                <w:position w:val="-36"/>
                <w:sz w:val="24"/>
              </w:rPr>
              <w:t>年  龄</w:t>
            </w:r>
          </w:p>
        </w:tc>
        <w:tc>
          <w:tcPr>
            <w:tcW w:w="1290" w:type="dxa"/>
          </w:tcPr>
          <w:p w14:paraId="31E54271">
            <w:pPr>
              <w:spacing w:line="360" w:lineRule="auto"/>
              <w:ind w:right="84"/>
              <w:jc w:val="center"/>
              <w:rPr>
                <w:position w:val="-36"/>
                <w:sz w:val="24"/>
              </w:rPr>
            </w:pPr>
          </w:p>
        </w:tc>
      </w:tr>
      <w:tr w14:paraId="65E0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7391010">
            <w:pPr>
              <w:spacing w:line="360" w:lineRule="auto"/>
              <w:ind w:right="84"/>
              <w:jc w:val="center"/>
              <w:rPr>
                <w:position w:val="-36"/>
                <w:sz w:val="24"/>
              </w:rPr>
            </w:pPr>
            <w:r>
              <w:rPr>
                <w:position w:val="-36"/>
                <w:sz w:val="24"/>
              </w:rPr>
              <w:t>职  称</w:t>
            </w:r>
          </w:p>
        </w:tc>
        <w:tc>
          <w:tcPr>
            <w:tcW w:w="1396" w:type="dxa"/>
            <w:gridSpan w:val="2"/>
          </w:tcPr>
          <w:p w14:paraId="10E3967E">
            <w:pPr>
              <w:spacing w:line="360" w:lineRule="auto"/>
              <w:ind w:right="84"/>
              <w:jc w:val="center"/>
              <w:rPr>
                <w:position w:val="-36"/>
                <w:sz w:val="24"/>
              </w:rPr>
            </w:pPr>
          </w:p>
        </w:tc>
        <w:tc>
          <w:tcPr>
            <w:tcW w:w="1449" w:type="dxa"/>
            <w:gridSpan w:val="2"/>
          </w:tcPr>
          <w:p w14:paraId="074DFA9D">
            <w:pPr>
              <w:spacing w:line="360" w:lineRule="auto"/>
              <w:ind w:right="84"/>
              <w:jc w:val="center"/>
              <w:rPr>
                <w:position w:val="-36"/>
                <w:sz w:val="24"/>
              </w:rPr>
            </w:pPr>
            <w:r>
              <w:rPr>
                <w:position w:val="-36"/>
                <w:sz w:val="24"/>
              </w:rPr>
              <w:t>毕业学校</w:t>
            </w:r>
          </w:p>
        </w:tc>
        <w:tc>
          <w:tcPr>
            <w:tcW w:w="1894" w:type="dxa"/>
            <w:gridSpan w:val="3"/>
          </w:tcPr>
          <w:p w14:paraId="3FC49504">
            <w:pPr>
              <w:spacing w:line="360" w:lineRule="auto"/>
              <w:ind w:right="84"/>
              <w:jc w:val="center"/>
              <w:rPr>
                <w:position w:val="-36"/>
                <w:sz w:val="24"/>
              </w:rPr>
            </w:pPr>
          </w:p>
        </w:tc>
        <w:tc>
          <w:tcPr>
            <w:tcW w:w="1426" w:type="dxa"/>
            <w:gridSpan w:val="2"/>
          </w:tcPr>
          <w:p w14:paraId="5A0C17D2">
            <w:pPr>
              <w:spacing w:line="360" w:lineRule="auto"/>
              <w:ind w:right="84"/>
              <w:jc w:val="center"/>
              <w:rPr>
                <w:position w:val="-36"/>
                <w:sz w:val="24"/>
              </w:rPr>
            </w:pPr>
            <w:r>
              <w:rPr>
                <w:position w:val="-36"/>
                <w:sz w:val="24"/>
              </w:rPr>
              <w:t>毕业时间</w:t>
            </w:r>
          </w:p>
        </w:tc>
        <w:tc>
          <w:tcPr>
            <w:tcW w:w="1290" w:type="dxa"/>
          </w:tcPr>
          <w:p w14:paraId="762AA164">
            <w:pPr>
              <w:spacing w:line="360" w:lineRule="auto"/>
              <w:ind w:right="84"/>
              <w:jc w:val="center"/>
              <w:rPr>
                <w:position w:val="-36"/>
                <w:sz w:val="24"/>
              </w:rPr>
            </w:pPr>
          </w:p>
        </w:tc>
      </w:tr>
      <w:tr w14:paraId="0B50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DBDAFA1">
            <w:pPr>
              <w:spacing w:line="360" w:lineRule="auto"/>
              <w:ind w:right="84"/>
              <w:jc w:val="center"/>
              <w:rPr>
                <w:position w:val="-36"/>
                <w:sz w:val="24"/>
              </w:rPr>
            </w:pPr>
            <w:r>
              <w:rPr>
                <w:position w:val="-36"/>
                <w:sz w:val="24"/>
              </w:rPr>
              <w:t>所学专业</w:t>
            </w:r>
          </w:p>
        </w:tc>
        <w:tc>
          <w:tcPr>
            <w:tcW w:w="1396" w:type="dxa"/>
            <w:gridSpan w:val="2"/>
          </w:tcPr>
          <w:p w14:paraId="39DE5EFF">
            <w:pPr>
              <w:spacing w:line="360" w:lineRule="auto"/>
              <w:ind w:right="84"/>
              <w:jc w:val="center"/>
              <w:rPr>
                <w:position w:val="-36"/>
                <w:sz w:val="24"/>
              </w:rPr>
            </w:pPr>
          </w:p>
        </w:tc>
        <w:tc>
          <w:tcPr>
            <w:tcW w:w="1449" w:type="dxa"/>
            <w:gridSpan w:val="2"/>
          </w:tcPr>
          <w:p w14:paraId="1D7D1DBA">
            <w:pPr>
              <w:spacing w:line="360" w:lineRule="auto"/>
              <w:ind w:right="84"/>
              <w:jc w:val="center"/>
              <w:rPr>
                <w:position w:val="-36"/>
                <w:sz w:val="24"/>
              </w:rPr>
            </w:pPr>
            <w:r>
              <w:rPr>
                <w:position w:val="-36"/>
                <w:sz w:val="24"/>
              </w:rPr>
              <w:t>最高学历</w:t>
            </w:r>
          </w:p>
        </w:tc>
        <w:tc>
          <w:tcPr>
            <w:tcW w:w="1894" w:type="dxa"/>
            <w:gridSpan w:val="3"/>
          </w:tcPr>
          <w:p w14:paraId="4FB247E7">
            <w:pPr>
              <w:spacing w:line="360" w:lineRule="auto"/>
              <w:ind w:right="84"/>
              <w:jc w:val="center"/>
              <w:rPr>
                <w:position w:val="-36"/>
                <w:sz w:val="24"/>
              </w:rPr>
            </w:pPr>
          </w:p>
        </w:tc>
        <w:tc>
          <w:tcPr>
            <w:tcW w:w="1426" w:type="dxa"/>
            <w:gridSpan w:val="2"/>
          </w:tcPr>
          <w:p w14:paraId="11587481">
            <w:pPr>
              <w:spacing w:line="360" w:lineRule="auto"/>
              <w:ind w:right="84"/>
              <w:jc w:val="center"/>
              <w:rPr>
                <w:position w:val="-36"/>
                <w:sz w:val="24"/>
              </w:rPr>
            </w:pPr>
            <w:r>
              <w:rPr>
                <w:spacing w:val="-12"/>
                <w:position w:val="-36"/>
                <w:sz w:val="24"/>
              </w:rPr>
              <w:t xml:space="preserve">联系电话 </w:t>
            </w:r>
          </w:p>
        </w:tc>
        <w:tc>
          <w:tcPr>
            <w:tcW w:w="1290" w:type="dxa"/>
          </w:tcPr>
          <w:p w14:paraId="685FD71F">
            <w:pPr>
              <w:spacing w:line="360" w:lineRule="auto"/>
              <w:ind w:right="84"/>
              <w:jc w:val="center"/>
              <w:rPr>
                <w:position w:val="-36"/>
                <w:sz w:val="24"/>
              </w:rPr>
            </w:pPr>
          </w:p>
        </w:tc>
      </w:tr>
      <w:tr w14:paraId="1300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3CDCB80">
            <w:pPr>
              <w:spacing w:line="360" w:lineRule="auto"/>
              <w:ind w:right="84"/>
              <w:jc w:val="center"/>
              <w:rPr>
                <w:spacing w:val="-28"/>
                <w:position w:val="-36"/>
                <w:sz w:val="24"/>
              </w:rPr>
            </w:pPr>
            <w:r>
              <w:rPr>
                <w:position w:val="-36"/>
                <w:sz w:val="24"/>
              </w:rPr>
              <w:t>所获证书及编号</w:t>
            </w:r>
          </w:p>
        </w:tc>
        <w:tc>
          <w:tcPr>
            <w:tcW w:w="1951" w:type="dxa"/>
            <w:gridSpan w:val="3"/>
          </w:tcPr>
          <w:p w14:paraId="6D7DD2DB">
            <w:pPr>
              <w:spacing w:line="360" w:lineRule="auto"/>
              <w:ind w:right="84"/>
              <w:jc w:val="center"/>
              <w:rPr>
                <w:position w:val="-36"/>
                <w:sz w:val="24"/>
              </w:rPr>
            </w:pPr>
          </w:p>
        </w:tc>
        <w:tc>
          <w:tcPr>
            <w:tcW w:w="3138" w:type="dxa"/>
            <w:gridSpan w:val="4"/>
          </w:tcPr>
          <w:p w14:paraId="5F8906E9">
            <w:pPr>
              <w:spacing w:line="560" w:lineRule="exact"/>
              <w:jc w:val="center"/>
              <w:rPr>
                <w:sz w:val="24"/>
              </w:rPr>
            </w:pPr>
            <w:r>
              <w:rPr>
                <w:sz w:val="24"/>
              </w:rPr>
              <w:t>从事物业管理</w:t>
            </w:r>
          </w:p>
          <w:p w14:paraId="6EA48E79">
            <w:pPr>
              <w:spacing w:line="360" w:lineRule="auto"/>
              <w:ind w:right="84"/>
              <w:jc w:val="center"/>
              <w:rPr>
                <w:position w:val="-36"/>
                <w:sz w:val="24"/>
              </w:rPr>
            </w:pPr>
            <w:r>
              <w:rPr>
                <w:sz w:val="24"/>
              </w:rPr>
              <w:t>工作年限</w:t>
            </w:r>
          </w:p>
        </w:tc>
        <w:tc>
          <w:tcPr>
            <w:tcW w:w="1472" w:type="dxa"/>
            <w:gridSpan w:val="2"/>
          </w:tcPr>
          <w:p w14:paraId="5B495D0A">
            <w:pPr>
              <w:spacing w:line="360" w:lineRule="auto"/>
              <w:ind w:right="84"/>
              <w:jc w:val="center"/>
              <w:rPr>
                <w:position w:val="-36"/>
                <w:sz w:val="24"/>
              </w:rPr>
            </w:pPr>
          </w:p>
        </w:tc>
      </w:tr>
      <w:tr w14:paraId="0F3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523E40A">
            <w:pPr>
              <w:spacing w:line="360" w:lineRule="auto"/>
              <w:ind w:right="84"/>
              <w:jc w:val="center"/>
              <w:rPr>
                <w:position w:val="-36"/>
                <w:sz w:val="24"/>
              </w:rPr>
            </w:pPr>
            <w:r>
              <w:rPr>
                <w:position w:val="-36"/>
                <w:sz w:val="24"/>
              </w:rPr>
              <w:t>近三年来的主要工作业绩及担任的主要工作经历</w:t>
            </w:r>
          </w:p>
        </w:tc>
      </w:tr>
      <w:tr w14:paraId="657E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D74A95B">
            <w:pPr>
              <w:spacing w:line="360" w:lineRule="auto"/>
              <w:ind w:right="84"/>
              <w:rPr>
                <w:position w:val="-36"/>
                <w:sz w:val="24"/>
              </w:rPr>
            </w:pPr>
            <w:r>
              <w:rPr>
                <w:position w:val="-36"/>
                <w:sz w:val="24"/>
              </w:rPr>
              <w:t>时 间</w:t>
            </w:r>
          </w:p>
        </w:tc>
        <w:tc>
          <w:tcPr>
            <w:tcW w:w="1394" w:type="dxa"/>
            <w:gridSpan w:val="2"/>
          </w:tcPr>
          <w:p w14:paraId="38EBC900">
            <w:pPr>
              <w:spacing w:line="360" w:lineRule="auto"/>
              <w:ind w:right="84"/>
              <w:jc w:val="center"/>
              <w:rPr>
                <w:position w:val="-36"/>
                <w:sz w:val="24"/>
              </w:rPr>
            </w:pPr>
            <w:r>
              <w:rPr>
                <w:position w:val="-36"/>
                <w:sz w:val="24"/>
              </w:rPr>
              <w:t>地  点</w:t>
            </w:r>
          </w:p>
        </w:tc>
        <w:tc>
          <w:tcPr>
            <w:tcW w:w="1445" w:type="dxa"/>
            <w:gridSpan w:val="2"/>
          </w:tcPr>
          <w:p w14:paraId="16CDC5C8">
            <w:pPr>
              <w:spacing w:line="360" w:lineRule="auto"/>
              <w:ind w:right="84"/>
              <w:jc w:val="center"/>
              <w:rPr>
                <w:position w:val="-36"/>
                <w:sz w:val="24"/>
              </w:rPr>
            </w:pPr>
            <w:r>
              <w:rPr>
                <w:position w:val="-36"/>
                <w:sz w:val="24"/>
              </w:rPr>
              <w:t>单  位</w:t>
            </w:r>
          </w:p>
        </w:tc>
        <w:tc>
          <w:tcPr>
            <w:tcW w:w="944" w:type="dxa"/>
            <w:gridSpan w:val="2"/>
          </w:tcPr>
          <w:p w14:paraId="63824789">
            <w:pPr>
              <w:spacing w:line="360" w:lineRule="auto"/>
              <w:ind w:right="84"/>
              <w:jc w:val="center"/>
              <w:rPr>
                <w:position w:val="-36"/>
                <w:sz w:val="24"/>
              </w:rPr>
            </w:pPr>
            <w:r>
              <w:rPr>
                <w:position w:val="-36"/>
                <w:sz w:val="24"/>
              </w:rPr>
              <w:t>职 务</w:t>
            </w:r>
          </w:p>
        </w:tc>
        <w:tc>
          <w:tcPr>
            <w:tcW w:w="4172" w:type="dxa"/>
            <w:gridSpan w:val="5"/>
          </w:tcPr>
          <w:p w14:paraId="2FE7F44A">
            <w:pPr>
              <w:spacing w:line="360" w:lineRule="auto"/>
              <w:ind w:right="84"/>
              <w:jc w:val="center"/>
              <w:rPr>
                <w:position w:val="-36"/>
                <w:sz w:val="24"/>
              </w:rPr>
            </w:pPr>
            <w:r>
              <w:rPr>
                <w:position w:val="-36"/>
                <w:sz w:val="24"/>
              </w:rPr>
              <w:t>主 要 工 作</w:t>
            </w:r>
          </w:p>
        </w:tc>
      </w:tr>
      <w:tr w14:paraId="48B2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33AF4AC">
            <w:pPr>
              <w:spacing w:line="360" w:lineRule="auto"/>
              <w:ind w:right="84"/>
              <w:rPr>
                <w:position w:val="-36"/>
                <w:sz w:val="24"/>
              </w:rPr>
            </w:pPr>
          </w:p>
          <w:p w14:paraId="1CDE3369">
            <w:pPr>
              <w:spacing w:line="360" w:lineRule="auto"/>
              <w:ind w:right="84"/>
              <w:rPr>
                <w:position w:val="-36"/>
                <w:sz w:val="24"/>
              </w:rPr>
            </w:pPr>
          </w:p>
          <w:p w14:paraId="429EAFE9">
            <w:pPr>
              <w:spacing w:line="360" w:lineRule="auto"/>
              <w:ind w:right="84"/>
              <w:rPr>
                <w:position w:val="-36"/>
                <w:sz w:val="24"/>
              </w:rPr>
            </w:pPr>
          </w:p>
          <w:p w14:paraId="02C38463">
            <w:pPr>
              <w:spacing w:line="360" w:lineRule="auto"/>
              <w:ind w:right="84"/>
              <w:rPr>
                <w:position w:val="-36"/>
                <w:sz w:val="24"/>
              </w:rPr>
            </w:pPr>
          </w:p>
          <w:p w14:paraId="2F3D30D8">
            <w:pPr>
              <w:spacing w:line="360" w:lineRule="auto"/>
              <w:ind w:right="84"/>
              <w:rPr>
                <w:position w:val="-36"/>
                <w:sz w:val="24"/>
              </w:rPr>
            </w:pPr>
          </w:p>
        </w:tc>
        <w:tc>
          <w:tcPr>
            <w:tcW w:w="1394" w:type="dxa"/>
            <w:gridSpan w:val="2"/>
          </w:tcPr>
          <w:p w14:paraId="4BFF0138">
            <w:pPr>
              <w:spacing w:line="360" w:lineRule="auto"/>
              <w:ind w:right="84"/>
              <w:rPr>
                <w:position w:val="-36"/>
                <w:sz w:val="24"/>
              </w:rPr>
            </w:pPr>
          </w:p>
        </w:tc>
        <w:tc>
          <w:tcPr>
            <w:tcW w:w="1445" w:type="dxa"/>
            <w:gridSpan w:val="2"/>
          </w:tcPr>
          <w:p w14:paraId="2458453F">
            <w:pPr>
              <w:spacing w:line="360" w:lineRule="auto"/>
              <w:ind w:right="84"/>
              <w:rPr>
                <w:position w:val="-36"/>
                <w:sz w:val="24"/>
              </w:rPr>
            </w:pPr>
          </w:p>
        </w:tc>
        <w:tc>
          <w:tcPr>
            <w:tcW w:w="944" w:type="dxa"/>
            <w:gridSpan w:val="2"/>
          </w:tcPr>
          <w:p w14:paraId="53B75776">
            <w:pPr>
              <w:spacing w:line="360" w:lineRule="auto"/>
              <w:ind w:right="84"/>
              <w:rPr>
                <w:position w:val="-36"/>
                <w:sz w:val="24"/>
              </w:rPr>
            </w:pPr>
          </w:p>
        </w:tc>
        <w:tc>
          <w:tcPr>
            <w:tcW w:w="4172" w:type="dxa"/>
            <w:gridSpan w:val="5"/>
          </w:tcPr>
          <w:p w14:paraId="683097D7">
            <w:pPr>
              <w:spacing w:line="360" w:lineRule="auto"/>
              <w:ind w:right="84"/>
              <w:rPr>
                <w:position w:val="-36"/>
                <w:sz w:val="24"/>
              </w:rPr>
            </w:pPr>
          </w:p>
        </w:tc>
      </w:tr>
      <w:tr w14:paraId="23F0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9C3DA8C">
            <w:pPr>
              <w:spacing w:line="360" w:lineRule="auto"/>
              <w:ind w:right="84"/>
              <w:jc w:val="center"/>
              <w:rPr>
                <w:position w:val="-36"/>
                <w:sz w:val="24"/>
              </w:rPr>
            </w:pPr>
            <w:r>
              <w:rPr>
                <w:position w:val="-36"/>
                <w:sz w:val="24"/>
              </w:rPr>
              <w:t>曾担任负责人的项目</w:t>
            </w:r>
          </w:p>
        </w:tc>
      </w:tr>
      <w:tr w14:paraId="42DA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B836320">
            <w:pPr>
              <w:spacing w:line="360" w:lineRule="auto"/>
              <w:ind w:right="84"/>
              <w:rPr>
                <w:position w:val="-36"/>
                <w:sz w:val="24"/>
              </w:rPr>
            </w:pPr>
            <w:r>
              <w:rPr>
                <w:position w:val="-36"/>
                <w:sz w:val="24"/>
              </w:rPr>
              <w:t>时 间</w:t>
            </w:r>
          </w:p>
        </w:tc>
        <w:tc>
          <w:tcPr>
            <w:tcW w:w="1394" w:type="dxa"/>
            <w:gridSpan w:val="2"/>
          </w:tcPr>
          <w:p w14:paraId="2193EB80">
            <w:pPr>
              <w:spacing w:line="360" w:lineRule="auto"/>
              <w:ind w:right="84"/>
              <w:jc w:val="center"/>
              <w:rPr>
                <w:position w:val="-36"/>
                <w:sz w:val="24"/>
              </w:rPr>
            </w:pPr>
            <w:r>
              <w:rPr>
                <w:position w:val="-36"/>
                <w:sz w:val="24"/>
              </w:rPr>
              <w:t>委托单位</w:t>
            </w:r>
          </w:p>
        </w:tc>
        <w:tc>
          <w:tcPr>
            <w:tcW w:w="2389" w:type="dxa"/>
            <w:gridSpan w:val="4"/>
          </w:tcPr>
          <w:p w14:paraId="4F5C00EB">
            <w:pPr>
              <w:spacing w:line="360" w:lineRule="auto"/>
              <w:ind w:right="84"/>
              <w:jc w:val="center"/>
              <w:rPr>
                <w:position w:val="-36"/>
                <w:sz w:val="24"/>
              </w:rPr>
            </w:pPr>
            <w:r>
              <w:rPr>
                <w:position w:val="-36"/>
                <w:sz w:val="24"/>
              </w:rPr>
              <w:t>项目名称</w:t>
            </w:r>
          </w:p>
        </w:tc>
        <w:tc>
          <w:tcPr>
            <w:tcW w:w="1351" w:type="dxa"/>
          </w:tcPr>
          <w:p w14:paraId="2E3EA9C7">
            <w:pPr>
              <w:spacing w:line="360" w:lineRule="auto"/>
              <w:ind w:right="84"/>
              <w:jc w:val="center"/>
              <w:rPr>
                <w:position w:val="-36"/>
                <w:sz w:val="24"/>
              </w:rPr>
            </w:pPr>
            <w:r>
              <w:rPr>
                <w:position w:val="-36"/>
                <w:sz w:val="24"/>
              </w:rPr>
              <w:t>项目规模</w:t>
            </w:r>
          </w:p>
        </w:tc>
        <w:tc>
          <w:tcPr>
            <w:tcW w:w="1349" w:type="dxa"/>
            <w:gridSpan w:val="2"/>
          </w:tcPr>
          <w:p w14:paraId="2C2336F4">
            <w:pPr>
              <w:spacing w:line="360" w:lineRule="auto"/>
              <w:ind w:right="84"/>
              <w:jc w:val="center"/>
              <w:rPr>
                <w:position w:val="-36"/>
                <w:sz w:val="24"/>
              </w:rPr>
            </w:pPr>
            <w:r>
              <w:rPr>
                <w:position w:val="-36"/>
                <w:sz w:val="24"/>
              </w:rPr>
              <w:t>项目类型</w:t>
            </w:r>
          </w:p>
        </w:tc>
        <w:tc>
          <w:tcPr>
            <w:tcW w:w="1472" w:type="dxa"/>
            <w:gridSpan w:val="2"/>
          </w:tcPr>
          <w:p w14:paraId="63020EA9">
            <w:pPr>
              <w:spacing w:line="360" w:lineRule="auto"/>
              <w:ind w:right="84"/>
              <w:jc w:val="center"/>
              <w:rPr>
                <w:position w:val="-36"/>
                <w:sz w:val="24"/>
              </w:rPr>
            </w:pPr>
            <w:r>
              <w:rPr>
                <w:position w:val="-36"/>
                <w:sz w:val="24"/>
              </w:rPr>
              <w:t>备注</w:t>
            </w:r>
          </w:p>
        </w:tc>
      </w:tr>
      <w:tr w14:paraId="318E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0563C0B">
            <w:pPr>
              <w:spacing w:line="360" w:lineRule="auto"/>
              <w:ind w:right="84"/>
              <w:rPr>
                <w:position w:val="-36"/>
                <w:sz w:val="24"/>
              </w:rPr>
            </w:pPr>
          </w:p>
          <w:p w14:paraId="0BF60B41">
            <w:pPr>
              <w:spacing w:line="360" w:lineRule="auto"/>
              <w:ind w:right="84"/>
              <w:rPr>
                <w:position w:val="-36"/>
                <w:sz w:val="24"/>
              </w:rPr>
            </w:pPr>
          </w:p>
          <w:p w14:paraId="1BAEF02C">
            <w:pPr>
              <w:spacing w:line="360" w:lineRule="auto"/>
              <w:ind w:right="84"/>
              <w:rPr>
                <w:position w:val="-36"/>
                <w:sz w:val="24"/>
              </w:rPr>
            </w:pPr>
          </w:p>
        </w:tc>
        <w:tc>
          <w:tcPr>
            <w:tcW w:w="1394" w:type="dxa"/>
            <w:gridSpan w:val="2"/>
            <w:tcBorders>
              <w:bottom w:val="single" w:color="auto" w:sz="4" w:space="0"/>
            </w:tcBorders>
          </w:tcPr>
          <w:p w14:paraId="1F538FFE">
            <w:pPr>
              <w:spacing w:line="360" w:lineRule="auto"/>
              <w:ind w:right="84"/>
              <w:rPr>
                <w:position w:val="-36"/>
                <w:sz w:val="24"/>
              </w:rPr>
            </w:pPr>
          </w:p>
        </w:tc>
        <w:tc>
          <w:tcPr>
            <w:tcW w:w="2389" w:type="dxa"/>
            <w:gridSpan w:val="4"/>
            <w:tcBorders>
              <w:bottom w:val="single" w:color="auto" w:sz="4" w:space="0"/>
            </w:tcBorders>
          </w:tcPr>
          <w:p w14:paraId="7EAF195C">
            <w:pPr>
              <w:spacing w:line="360" w:lineRule="auto"/>
              <w:ind w:right="84"/>
              <w:rPr>
                <w:position w:val="-36"/>
                <w:sz w:val="24"/>
              </w:rPr>
            </w:pPr>
          </w:p>
        </w:tc>
        <w:tc>
          <w:tcPr>
            <w:tcW w:w="1351" w:type="dxa"/>
            <w:tcBorders>
              <w:bottom w:val="single" w:color="auto" w:sz="4" w:space="0"/>
            </w:tcBorders>
          </w:tcPr>
          <w:p w14:paraId="304301ED">
            <w:pPr>
              <w:spacing w:line="360" w:lineRule="auto"/>
              <w:ind w:right="84"/>
              <w:rPr>
                <w:position w:val="-36"/>
                <w:sz w:val="24"/>
              </w:rPr>
            </w:pPr>
          </w:p>
        </w:tc>
        <w:tc>
          <w:tcPr>
            <w:tcW w:w="1349" w:type="dxa"/>
            <w:gridSpan w:val="2"/>
            <w:tcBorders>
              <w:bottom w:val="single" w:color="auto" w:sz="4" w:space="0"/>
            </w:tcBorders>
          </w:tcPr>
          <w:p w14:paraId="137A5095">
            <w:pPr>
              <w:spacing w:line="360" w:lineRule="auto"/>
              <w:ind w:right="84"/>
              <w:rPr>
                <w:position w:val="-36"/>
                <w:sz w:val="24"/>
              </w:rPr>
            </w:pPr>
          </w:p>
        </w:tc>
        <w:tc>
          <w:tcPr>
            <w:tcW w:w="1472" w:type="dxa"/>
            <w:gridSpan w:val="2"/>
            <w:tcBorders>
              <w:bottom w:val="single" w:color="auto" w:sz="4" w:space="0"/>
            </w:tcBorders>
          </w:tcPr>
          <w:p w14:paraId="5359BC6B">
            <w:pPr>
              <w:spacing w:line="360" w:lineRule="auto"/>
              <w:ind w:right="84"/>
              <w:rPr>
                <w:position w:val="-36"/>
                <w:sz w:val="24"/>
              </w:rPr>
            </w:pPr>
          </w:p>
        </w:tc>
      </w:tr>
    </w:tbl>
    <w:p w14:paraId="68AE90CD">
      <w:pPr>
        <w:spacing w:line="460" w:lineRule="exact"/>
        <w:ind w:left="192"/>
        <w:rPr>
          <w:sz w:val="24"/>
        </w:rPr>
      </w:pPr>
    </w:p>
    <w:p w14:paraId="44ACAC8C">
      <w:pPr>
        <w:spacing w:line="360" w:lineRule="auto"/>
        <w:ind w:firstLine="4080" w:firstLineChars="1700"/>
        <w:rPr>
          <w:sz w:val="24"/>
        </w:rPr>
      </w:pPr>
      <w:r>
        <w:rPr>
          <w:sz w:val="24"/>
        </w:rPr>
        <w:t>投标人名称：</w:t>
      </w:r>
    </w:p>
    <w:p w14:paraId="6074DBF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738BBFF">
      <w:pPr>
        <w:tabs>
          <w:tab w:val="left" w:pos="240"/>
          <w:tab w:val="left" w:pos="7665"/>
        </w:tabs>
        <w:rPr>
          <w:b/>
          <w:sz w:val="24"/>
          <w:szCs w:val="24"/>
        </w:rPr>
      </w:pPr>
    </w:p>
    <w:p w14:paraId="3EC95099">
      <w:pPr>
        <w:widowControl/>
        <w:jc w:val="left"/>
        <w:rPr>
          <w:b/>
          <w:sz w:val="24"/>
          <w:szCs w:val="24"/>
        </w:rPr>
      </w:pPr>
      <w:r>
        <w:rPr>
          <w:b/>
          <w:sz w:val="24"/>
          <w:szCs w:val="24"/>
        </w:rPr>
        <w:br w:type="page"/>
      </w:r>
    </w:p>
    <w:p w14:paraId="12962839">
      <w:pPr>
        <w:tabs>
          <w:tab w:val="left" w:pos="240"/>
          <w:tab w:val="left" w:pos="7665"/>
        </w:tabs>
        <w:rPr>
          <w:b/>
          <w:sz w:val="24"/>
          <w:szCs w:val="24"/>
        </w:rPr>
      </w:pPr>
      <w:r>
        <w:rPr>
          <w:b/>
          <w:sz w:val="24"/>
          <w:szCs w:val="24"/>
        </w:rPr>
        <w:t>附件7-2</w:t>
      </w:r>
    </w:p>
    <w:p w14:paraId="5D9DC889">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6FF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81A6CBE">
            <w:pPr>
              <w:spacing w:line="360" w:lineRule="auto"/>
              <w:ind w:right="84"/>
              <w:jc w:val="center"/>
              <w:rPr>
                <w:position w:val="-32"/>
                <w:sz w:val="24"/>
              </w:rPr>
            </w:pPr>
            <w:r>
              <w:rPr>
                <w:position w:val="-32"/>
                <w:sz w:val="24"/>
              </w:rPr>
              <w:t>序 号</w:t>
            </w:r>
          </w:p>
        </w:tc>
        <w:tc>
          <w:tcPr>
            <w:tcW w:w="2520" w:type="dxa"/>
            <w:vAlign w:val="center"/>
          </w:tcPr>
          <w:p w14:paraId="30070CB6">
            <w:pPr>
              <w:spacing w:line="360" w:lineRule="auto"/>
              <w:ind w:right="84"/>
              <w:jc w:val="center"/>
              <w:rPr>
                <w:position w:val="-32"/>
                <w:sz w:val="24"/>
              </w:rPr>
            </w:pPr>
            <w:r>
              <w:rPr>
                <w:position w:val="-32"/>
                <w:sz w:val="24"/>
              </w:rPr>
              <w:t>主要设备名称</w:t>
            </w:r>
          </w:p>
        </w:tc>
        <w:tc>
          <w:tcPr>
            <w:tcW w:w="1441" w:type="dxa"/>
            <w:vAlign w:val="center"/>
          </w:tcPr>
          <w:p w14:paraId="412231A5">
            <w:pPr>
              <w:spacing w:line="360" w:lineRule="auto"/>
              <w:ind w:right="84"/>
              <w:jc w:val="center"/>
              <w:rPr>
                <w:position w:val="-32"/>
                <w:sz w:val="24"/>
              </w:rPr>
            </w:pPr>
            <w:r>
              <w:rPr>
                <w:position w:val="-32"/>
                <w:sz w:val="24"/>
              </w:rPr>
              <w:t>规格型号</w:t>
            </w:r>
          </w:p>
        </w:tc>
        <w:tc>
          <w:tcPr>
            <w:tcW w:w="1439" w:type="dxa"/>
            <w:vAlign w:val="center"/>
          </w:tcPr>
          <w:p w14:paraId="2C143A8B">
            <w:pPr>
              <w:spacing w:line="360" w:lineRule="auto"/>
              <w:ind w:right="84"/>
              <w:jc w:val="center"/>
              <w:rPr>
                <w:position w:val="-32"/>
                <w:sz w:val="24"/>
              </w:rPr>
            </w:pPr>
            <w:r>
              <w:rPr>
                <w:position w:val="-32"/>
                <w:sz w:val="24"/>
              </w:rPr>
              <w:t>购入时间</w:t>
            </w:r>
          </w:p>
        </w:tc>
        <w:tc>
          <w:tcPr>
            <w:tcW w:w="900" w:type="dxa"/>
            <w:vAlign w:val="center"/>
          </w:tcPr>
          <w:p w14:paraId="55644A40">
            <w:pPr>
              <w:spacing w:line="360" w:lineRule="auto"/>
              <w:ind w:right="84"/>
              <w:jc w:val="center"/>
              <w:rPr>
                <w:position w:val="-32"/>
                <w:sz w:val="24"/>
              </w:rPr>
            </w:pPr>
            <w:r>
              <w:rPr>
                <w:position w:val="-32"/>
                <w:sz w:val="24"/>
              </w:rPr>
              <w:t>数 量</w:t>
            </w:r>
          </w:p>
        </w:tc>
        <w:tc>
          <w:tcPr>
            <w:tcW w:w="1404" w:type="dxa"/>
            <w:vAlign w:val="center"/>
          </w:tcPr>
          <w:p w14:paraId="0C377172">
            <w:pPr>
              <w:spacing w:line="360" w:lineRule="auto"/>
              <w:ind w:right="84"/>
              <w:jc w:val="center"/>
              <w:rPr>
                <w:position w:val="-32"/>
                <w:sz w:val="24"/>
              </w:rPr>
            </w:pPr>
            <w:r>
              <w:rPr>
                <w:position w:val="-32"/>
                <w:sz w:val="24"/>
              </w:rPr>
              <w:t>备  注</w:t>
            </w:r>
          </w:p>
        </w:tc>
      </w:tr>
      <w:tr w14:paraId="648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860A70">
            <w:pPr>
              <w:spacing w:line="360" w:lineRule="auto"/>
              <w:ind w:right="84"/>
              <w:rPr>
                <w:position w:val="-40"/>
                <w:u w:val="single"/>
              </w:rPr>
            </w:pPr>
          </w:p>
        </w:tc>
        <w:tc>
          <w:tcPr>
            <w:tcW w:w="2520" w:type="dxa"/>
          </w:tcPr>
          <w:p w14:paraId="70F14813">
            <w:pPr>
              <w:spacing w:line="360" w:lineRule="auto"/>
              <w:ind w:right="84"/>
              <w:rPr>
                <w:position w:val="-40"/>
                <w:u w:val="single"/>
              </w:rPr>
            </w:pPr>
          </w:p>
        </w:tc>
        <w:tc>
          <w:tcPr>
            <w:tcW w:w="1441" w:type="dxa"/>
          </w:tcPr>
          <w:p w14:paraId="5847E2F3">
            <w:pPr>
              <w:spacing w:line="360" w:lineRule="auto"/>
              <w:ind w:right="84"/>
              <w:rPr>
                <w:position w:val="-40"/>
                <w:u w:val="single"/>
              </w:rPr>
            </w:pPr>
          </w:p>
        </w:tc>
        <w:tc>
          <w:tcPr>
            <w:tcW w:w="1439" w:type="dxa"/>
          </w:tcPr>
          <w:p w14:paraId="55BFBEE6">
            <w:pPr>
              <w:spacing w:line="360" w:lineRule="auto"/>
              <w:ind w:right="84"/>
              <w:rPr>
                <w:position w:val="-40"/>
                <w:u w:val="single"/>
              </w:rPr>
            </w:pPr>
          </w:p>
        </w:tc>
        <w:tc>
          <w:tcPr>
            <w:tcW w:w="900" w:type="dxa"/>
          </w:tcPr>
          <w:p w14:paraId="0E0CA46B">
            <w:pPr>
              <w:spacing w:line="360" w:lineRule="auto"/>
              <w:ind w:right="84"/>
              <w:rPr>
                <w:position w:val="-40"/>
                <w:u w:val="single"/>
              </w:rPr>
            </w:pPr>
          </w:p>
        </w:tc>
        <w:tc>
          <w:tcPr>
            <w:tcW w:w="1404" w:type="dxa"/>
          </w:tcPr>
          <w:p w14:paraId="3DEA0742">
            <w:pPr>
              <w:spacing w:line="360" w:lineRule="auto"/>
              <w:ind w:right="84"/>
              <w:rPr>
                <w:position w:val="-40"/>
                <w:u w:val="single"/>
              </w:rPr>
            </w:pPr>
          </w:p>
        </w:tc>
      </w:tr>
      <w:tr w14:paraId="53D8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252DB5">
            <w:pPr>
              <w:spacing w:line="360" w:lineRule="auto"/>
              <w:ind w:right="84"/>
              <w:rPr>
                <w:position w:val="-40"/>
                <w:u w:val="single"/>
              </w:rPr>
            </w:pPr>
          </w:p>
        </w:tc>
        <w:tc>
          <w:tcPr>
            <w:tcW w:w="2520" w:type="dxa"/>
          </w:tcPr>
          <w:p w14:paraId="295569A8">
            <w:pPr>
              <w:spacing w:line="360" w:lineRule="auto"/>
              <w:ind w:right="84"/>
              <w:rPr>
                <w:position w:val="-40"/>
                <w:u w:val="single"/>
              </w:rPr>
            </w:pPr>
          </w:p>
        </w:tc>
        <w:tc>
          <w:tcPr>
            <w:tcW w:w="1441" w:type="dxa"/>
          </w:tcPr>
          <w:p w14:paraId="31B8EFCE">
            <w:pPr>
              <w:spacing w:line="360" w:lineRule="auto"/>
              <w:ind w:right="84"/>
              <w:rPr>
                <w:position w:val="-40"/>
                <w:u w:val="single"/>
              </w:rPr>
            </w:pPr>
          </w:p>
        </w:tc>
        <w:tc>
          <w:tcPr>
            <w:tcW w:w="1439" w:type="dxa"/>
          </w:tcPr>
          <w:p w14:paraId="28EA63FE">
            <w:pPr>
              <w:spacing w:line="360" w:lineRule="auto"/>
              <w:ind w:right="84"/>
              <w:rPr>
                <w:position w:val="-40"/>
                <w:u w:val="single"/>
              </w:rPr>
            </w:pPr>
          </w:p>
        </w:tc>
        <w:tc>
          <w:tcPr>
            <w:tcW w:w="900" w:type="dxa"/>
          </w:tcPr>
          <w:p w14:paraId="52F739E0">
            <w:pPr>
              <w:spacing w:line="360" w:lineRule="auto"/>
              <w:ind w:right="84"/>
              <w:rPr>
                <w:position w:val="-40"/>
                <w:u w:val="single"/>
              </w:rPr>
            </w:pPr>
          </w:p>
        </w:tc>
        <w:tc>
          <w:tcPr>
            <w:tcW w:w="1404" w:type="dxa"/>
          </w:tcPr>
          <w:p w14:paraId="16CFCA50">
            <w:pPr>
              <w:spacing w:line="360" w:lineRule="auto"/>
              <w:ind w:right="84"/>
              <w:rPr>
                <w:position w:val="-40"/>
                <w:u w:val="single"/>
              </w:rPr>
            </w:pPr>
          </w:p>
        </w:tc>
      </w:tr>
      <w:tr w14:paraId="1506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0B05855">
            <w:pPr>
              <w:spacing w:line="360" w:lineRule="auto"/>
              <w:ind w:right="84"/>
              <w:rPr>
                <w:position w:val="-40"/>
                <w:u w:val="single"/>
              </w:rPr>
            </w:pPr>
          </w:p>
        </w:tc>
        <w:tc>
          <w:tcPr>
            <w:tcW w:w="2520" w:type="dxa"/>
          </w:tcPr>
          <w:p w14:paraId="75BF6F16">
            <w:pPr>
              <w:spacing w:line="360" w:lineRule="auto"/>
              <w:ind w:right="84"/>
              <w:rPr>
                <w:position w:val="-40"/>
                <w:u w:val="single"/>
              </w:rPr>
            </w:pPr>
          </w:p>
        </w:tc>
        <w:tc>
          <w:tcPr>
            <w:tcW w:w="1441" w:type="dxa"/>
          </w:tcPr>
          <w:p w14:paraId="3189697A">
            <w:pPr>
              <w:spacing w:line="360" w:lineRule="auto"/>
              <w:ind w:right="84"/>
              <w:rPr>
                <w:position w:val="-40"/>
                <w:u w:val="single"/>
              </w:rPr>
            </w:pPr>
          </w:p>
        </w:tc>
        <w:tc>
          <w:tcPr>
            <w:tcW w:w="1439" w:type="dxa"/>
          </w:tcPr>
          <w:p w14:paraId="4023A27B">
            <w:pPr>
              <w:spacing w:line="360" w:lineRule="auto"/>
              <w:ind w:right="84"/>
              <w:rPr>
                <w:position w:val="-40"/>
                <w:u w:val="single"/>
              </w:rPr>
            </w:pPr>
          </w:p>
        </w:tc>
        <w:tc>
          <w:tcPr>
            <w:tcW w:w="900" w:type="dxa"/>
          </w:tcPr>
          <w:p w14:paraId="3D9E0B3C">
            <w:pPr>
              <w:spacing w:line="360" w:lineRule="auto"/>
              <w:ind w:right="84"/>
              <w:rPr>
                <w:position w:val="-40"/>
                <w:u w:val="single"/>
              </w:rPr>
            </w:pPr>
          </w:p>
        </w:tc>
        <w:tc>
          <w:tcPr>
            <w:tcW w:w="1404" w:type="dxa"/>
          </w:tcPr>
          <w:p w14:paraId="0B779EF8">
            <w:pPr>
              <w:spacing w:line="360" w:lineRule="auto"/>
              <w:ind w:right="84"/>
              <w:rPr>
                <w:position w:val="-40"/>
                <w:u w:val="single"/>
              </w:rPr>
            </w:pPr>
          </w:p>
        </w:tc>
      </w:tr>
      <w:tr w14:paraId="0D12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59E3A5">
            <w:pPr>
              <w:spacing w:line="360" w:lineRule="auto"/>
              <w:ind w:right="84"/>
              <w:rPr>
                <w:position w:val="-40"/>
                <w:u w:val="single"/>
              </w:rPr>
            </w:pPr>
          </w:p>
        </w:tc>
        <w:tc>
          <w:tcPr>
            <w:tcW w:w="2520" w:type="dxa"/>
          </w:tcPr>
          <w:p w14:paraId="2D3AE17E">
            <w:pPr>
              <w:spacing w:line="360" w:lineRule="auto"/>
              <w:ind w:right="84"/>
              <w:rPr>
                <w:position w:val="-40"/>
                <w:u w:val="single"/>
              </w:rPr>
            </w:pPr>
          </w:p>
        </w:tc>
        <w:tc>
          <w:tcPr>
            <w:tcW w:w="1441" w:type="dxa"/>
          </w:tcPr>
          <w:p w14:paraId="555F1448">
            <w:pPr>
              <w:spacing w:line="360" w:lineRule="auto"/>
              <w:ind w:right="84"/>
              <w:rPr>
                <w:position w:val="-40"/>
                <w:u w:val="single"/>
              </w:rPr>
            </w:pPr>
          </w:p>
        </w:tc>
        <w:tc>
          <w:tcPr>
            <w:tcW w:w="1439" w:type="dxa"/>
          </w:tcPr>
          <w:p w14:paraId="4E6925C0">
            <w:pPr>
              <w:spacing w:line="360" w:lineRule="auto"/>
              <w:ind w:right="84"/>
              <w:rPr>
                <w:position w:val="-40"/>
                <w:u w:val="single"/>
              </w:rPr>
            </w:pPr>
          </w:p>
        </w:tc>
        <w:tc>
          <w:tcPr>
            <w:tcW w:w="900" w:type="dxa"/>
          </w:tcPr>
          <w:p w14:paraId="3D9E441E">
            <w:pPr>
              <w:spacing w:line="360" w:lineRule="auto"/>
              <w:ind w:right="84"/>
              <w:rPr>
                <w:position w:val="-40"/>
                <w:u w:val="single"/>
              </w:rPr>
            </w:pPr>
          </w:p>
        </w:tc>
        <w:tc>
          <w:tcPr>
            <w:tcW w:w="1404" w:type="dxa"/>
          </w:tcPr>
          <w:p w14:paraId="0E38F068">
            <w:pPr>
              <w:spacing w:line="360" w:lineRule="auto"/>
              <w:ind w:right="84"/>
              <w:rPr>
                <w:position w:val="-40"/>
                <w:u w:val="single"/>
              </w:rPr>
            </w:pPr>
          </w:p>
        </w:tc>
      </w:tr>
      <w:tr w14:paraId="262D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C10890">
            <w:pPr>
              <w:spacing w:line="360" w:lineRule="auto"/>
              <w:ind w:right="84"/>
              <w:rPr>
                <w:position w:val="-40"/>
                <w:u w:val="single"/>
              </w:rPr>
            </w:pPr>
          </w:p>
        </w:tc>
        <w:tc>
          <w:tcPr>
            <w:tcW w:w="2520" w:type="dxa"/>
          </w:tcPr>
          <w:p w14:paraId="45A13B9B">
            <w:pPr>
              <w:spacing w:line="360" w:lineRule="auto"/>
              <w:ind w:right="84"/>
              <w:rPr>
                <w:position w:val="-40"/>
                <w:u w:val="single"/>
              </w:rPr>
            </w:pPr>
          </w:p>
        </w:tc>
        <w:tc>
          <w:tcPr>
            <w:tcW w:w="1441" w:type="dxa"/>
          </w:tcPr>
          <w:p w14:paraId="4AD1C7C6">
            <w:pPr>
              <w:spacing w:line="360" w:lineRule="auto"/>
              <w:ind w:right="84"/>
              <w:rPr>
                <w:position w:val="-40"/>
                <w:u w:val="single"/>
              </w:rPr>
            </w:pPr>
          </w:p>
        </w:tc>
        <w:tc>
          <w:tcPr>
            <w:tcW w:w="1439" w:type="dxa"/>
          </w:tcPr>
          <w:p w14:paraId="608A9804">
            <w:pPr>
              <w:spacing w:line="360" w:lineRule="auto"/>
              <w:ind w:right="84"/>
              <w:rPr>
                <w:position w:val="-40"/>
                <w:u w:val="single"/>
              </w:rPr>
            </w:pPr>
          </w:p>
        </w:tc>
        <w:tc>
          <w:tcPr>
            <w:tcW w:w="900" w:type="dxa"/>
          </w:tcPr>
          <w:p w14:paraId="058CDBCE">
            <w:pPr>
              <w:spacing w:line="360" w:lineRule="auto"/>
              <w:ind w:right="84"/>
              <w:rPr>
                <w:position w:val="-40"/>
                <w:u w:val="single"/>
              </w:rPr>
            </w:pPr>
          </w:p>
        </w:tc>
        <w:tc>
          <w:tcPr>
            <w:tcW w:w="1404" w:type="dxa"/>
          </w:tcPr>
          <w:p w14:paraId="22E01FC0">
            <w:pPr>
              <w:spacing w:line="360" w:lineRule="auto"/>
              <w:ind w:right="84"/>
              <w:rPr>
                <w:position w:val="-40"/>
                <w:u w:val="single"/>
              </w:rPr>
            </w:pPr>
          </w:p>
        </w:tc>
      </w:tr>
      <w:tr w14:paraId="0466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54E519">
            <w:pPr>
              <w:spacing w:line="360" w:lineRule="auto"/>
              <w:ind w:right="84"/>
              <w:rPr>
                <w:position w:val="-40"/>
                <w:u w:val="single"/>
              </w:rPr>
            </w:pPr>
          </w:p>
        </w:tc>
        <w:tc>
          <w:tcPr>
            <w:tcW w:w="2520" w:type="dxa"/>
          </w:tcPr>
          <w:p w14:paraId="7C1C751D">
            <w:pPr>
              <w:spacing w:line="360" w:lineRule="auto"/>
              <w:ind w:right="84"/>
              <w:rPr>
                <w:position w:val="-40"/>
                <w:u w:val="single"/>
              </w:rPr>
            </w:pPr>
          </w:p>
        </w:tc>
        <w:tc>
          <w:tcPr>
            <w:tcW w:w="1441" w:type="dxa"/>
          </w:tcPr>
          <w:p w14:paraId="1878B7B8">
            <w:pPr>
              <w:spacing w:line="360" w:lineRule="auto"/>
              <w:ind w:right="84"/>
              <w:rPr>
                <w:position w:val="-40"/>
                <w:u w:val="single"/>
              </w:rPr>
            </w:pPr>
          </w:p>
        </w:tc>
        <w:tc>
          <w:tcPr>
            <w:tcW w:w="1439" w:type="dxa"/>
          </w:tcPr>
          <w:p w14:paraId="09DA0E0D">
            <w:pPr>
              <w:spacing w:line="360" w:lineRule="auto"/>
              <w:ind w:right="84"/>
              <w:rPr>
                <w:position w:val="-40"/>
                <w:u w:val="single"/>
              </w:rPr>
            </w:pPr>
          </w:p>
        </w:tc>
        <w:tc>
          <w:tcPr>
            <w:tcW w:w="900" w:type="dxa"/>
          </w:tcPr>
          <w:p w14:paraId="725C8B1F">
            <w:pPr>
              <w:spacing w:line="360" w:lineRule="auto"/>
              <w:ind w:right="84"/>
              <w:rPr>
                <w:position w:val="-40"/>
                <w:u w:val="single"/>
              </w:rPr>
            </w:pPr>
          </w:p>
        </w:tc>
        <w:tc>
          <w:tcPr>
            <w:tcW w:w="1404" w:type="dxa"/>
          </w:tcPr>
          <w:p w14:paraId="4DB729A0">
            <w:pPr>
              <w:spacing w:line="360" w:lineRule="auto"/>
              <w:ind w:right="84"/>
              <w:rPr>
                <w:position w:val="-40"/>
                <w:u w:val="single"/>
              </w:rPr>
            </w:pPr>
          </w:p>
        </w:tc>
      </w:tr>
      <w:tr w14:paraId="0284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8A3B92">
            <w:pPr>
              <w:spacing w:line="360" w:lineRule="auto"/>
              <w:ind w:right="84"/>
              <w:rPr>
                <w:position w:val="-40"/>
                <w:u w:val="single"/>
              </w:rPr>
            </w:pPr>
          </w:p>
        </w:tc>
        <w:tc>
          <w:tcPr>
            <w:tcW w:w="2520" w:type="dxa"/>
          </w:tcPr>
          <w:p w14:paraId="7C32765F">
            <w:pPr>
              <w:spacing w:line="360" w:lineRule="auto"/>
              <w:ind w:right="84"/>
              <w:rPr>
                <w:position w:val="-40"/>
                <w:u w:val="single"/>
              </w:rPr>
            </w:pPr>
          </w:p>
        </w:tc>
        <w:tc>
          <w:tcPr>
            <w:tcW w:w="1441" w:type="dxa"/>
          </w:tcPr>
          <w:p w14:paraId="5EF6C4F6">
            <w:pPr>
              <w:spacing w:line="360" w:lineRule="auto"/>
              <w:ind w:right="84"/>
              <w:rPr>
                <w:position w:val="-40"/>
                <w:u w:val="single"/>
              </w:rPr>
            </w:pPr>
          </w:p>
        </w:tc>
        <w:tc>
          <w:tcPr>
            <w:tcW w:w="1439" w:type="dxa"/>
          </w:tcPr>
          <w:p w14:paraId="75247E8F">
            <w:pPr>
              <w:spacing w:line="360" w:lineRule="auto"/>
              <w:ind w:right="84"/>
              <w:rPr>
                <w:position w:val="-40"/>
                <w:u w:val="single"/>
              </w:rPr>
            </w:pPr>
          </w:p>
        </w:tc>
        <w:tc>
          <w:tcPr>
            <w:tcW w:w="900" w:type="dxa"/>
          </w:tcPr>
          <w:p w14:paraId="005138E3">
            <w:pPr>
              <w:spacing w:line="360" w:lineRule="auto"/>
              <w:ind w:right="84"/>
              <w:rPr>
                <w:position w:val="-40"/>
                <w:u w:val="single"/>
              </w:rPr>
            </w:pPr>
          </w:p>
        </w:tc>
        <w:tc>
          <w:tcPr>
            <w:tcW w:w="1404" w:type="dxa"/>
          </w:tcPr>
          <w:p w14:paraId="6142841D">
            <w:pPr>
              <w:spacing w:line="360" w:lineRule="auto"/>
              <w:ind w:right="84"/>
              <w:rPr>
                <w:position w:val="-40"/>
                <w:u w:val="single"/>
              </w:rPr>
            </w:pPr>
          </w:p>
        </w:tc>
      </w:tr>
      <w:tr w14:paraId="346D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0826D1">
            <w:pPr>
              <w:spacing w:line="360" w:lineRule="auto"/>
              <w:ind w:right="84"/>
              <w:rPr>
                <w:position w:val="-40"/>
                <w:u w:val="single"/>
              </w:rPr>
            </w:pPr>
          </w:p>
        </w:tc>
        <w:tc>
          <w:tcPr>
            <w:tcW w:w="2520" w:type="dxa"/>
          </w:tcPr>
          <w:p w14:paraId="7DF04EC4">
            <w:pPr>
              <w:spacing w:line="360" w:lineRule="auto"/>
              <w:ind w:right="84"/>
              <w:rPr>
                <w:position w:val="-40"/>
                <w:u w:val="single"/>
              </w:rPr>
            </w:pPr>
          </w:p>
        </w:tc>
        <w:tc>
          <w:tcPr>
            <w:tcW w:w="1441" w:type="dxa"/>
          </w:tcPr>
          <w:p w14:paraId="1550F17C">
            <w:pPr>
              <w:spacing w:line="360" w:lineRule="auto"/>
              <w:ind w:right="84"/>
              <w:rPr>
                <w:position w:val="-40"/>
                <w:u w:val="single"/>
              </w:rPr>
            </w:pPr>
          </w:p>
        </w:tc>
        <w:tc>
          <w:tcPr>
            <w:tcW w:w="1439" w:type="dxa"/>
          </w:tcPr>
          <w:p w14:paraId="7AD272AB">
            <w:pPr>
              <w:spacing w:line="360" w:lineRule="auto"/>
              <w:ind w:right="84"/>
              <w:rPr>
                <w:position w:val="-40"/>
                <w:u w:val="single"/>
              </w:rPr>
            </w:pPr>
          </w:p>
        </w:tc>
        <w:tc>
          <w:tcPr>
            <w:tcW w:w="900" w:type="dxa"/>
          </w:tcPr>
          <w:p w14:paraId="6F0E90ED">
            <w:pPr>
              <w:spacing w:line="360" w:lineRule="auto"/>
              <w:ind w:right="84"/>
              <w:rPr>
                <w:position w:val="-40"/>
                <w:u w:val="single"/>
              </w:rPr>
            </w:pPr>
          </w:p>
        </w:tc>
        <w:tc>
          <w:tcPr>
            <w:tcW w:w="1404" w:type="dxa"/>
          </w:tcPr>
          <w:p w14:paraId="36C5BDB5">
            <w:pPr>
              <w:spacing w:line="360" w:lineRule="auto"/>
              <w:ind w:right="84"/>
              <w:rPr>
                <w:position w:val="-40"/>
                <w:u w:val="single"/>
              </w:rPr>
            </w:pPr>
          </w:p>
        </w:tc>
      </w:tr>
      <w:tr w14:paraId="42BC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0E8DDE">
            <w:pPr>
              <w:spacing w:line="360" w:lineRule="auto"/>
              <w:ind w:right="84"/>
              <w:rPr>
                <w:position w:val="-40"/>
                <w:u w:val="single"/>
              </w:rPr>
            </w:pPr>
          </w:p>
        </w:tc>
        <w:tc>
          <w:tcPr>
            <w:tcW w:w="2520" w:type="dxa"/>
          </w:tcPr>
          <w:p w14:paraId="2ECCF1AB">
            <w:pPr>
              <w:spacing w:line="360" w:lineRule="auto"/>
              <w:ind w:right="84"/>
              <w:rPr>
                <w:position w:val="-40"/>
                <w:u w:val="single"/>
              </w:rPr>
            </w:pPr>
          </w:p>
        </w:tc>
        <w:tc>
          <w:tcPr>
            <w:tcW w:w="1441" w:type="dxa"/>
          </w:tcPr>
          <w:p w14:paraId="2F79E840">
            <w:pPr>
              <w:spacing w:line="360" w:lineRule="auto"/>
              <w:ind w:right="84"/>
              <w:rPr>
                <w:position w:val="-40"/>
                <w:u w:val="single"/>
              </w:rPr>
            </w:pPr>
          </w:p>
        </w:tc>
        <w:tc>
          <w:tcPr>
            <w:tcW w:w="1439" w:type="dxa"/>
          </w:tcPr>
          <w:p w14:paraId="4A513F0F">
            <w:pPr>
              <w:spacing w:line="360" w:lineRule="auto"/>
              <w:ind w:right="84"/>
              <w:rPr>
                <w:position w:val="-40"/>
                <w:u w:val="single"/>
              </w:rPr>
            </w:pPr>
          </w:p>
        </w:tc>
        <w:tc>
          <w:tcPr>
            <w:tcW w:w="900" w:type="dxa"/>
          </w:tcPr>
          <w:p w14:paraId="0FE9A696">
            <w:pPr>
              <w:spacing w:line="360" w:lineRule="auto"/>
              <w:ind w:right="84"/>
              <w:rPr>
                <w:position w:val="-40"/>
                <w:u w:val="single"/>
              </w:rPr>
            </w:pPr>
          </w:p>
        </w:tc>
        <w:tc>
          <w:tcPr>
            <w:tcW w:w="1404" w:type="dxa"/>
          </w:tcPr>
          <w:p w14:paraId="79F2E306">
            <w:pPr>
              <w:spacing w:line="360" w:lineRule="auto"/>
              <w:ind w:right="84"/>
              <w:rPr>
                <w:position w:val="-40"/>
                <w:u w:val="single"/>
              </w:rPr>
            </w:pPr>
          </w:p>
        </w:tc>
      </w:tr>
      <w:tr w14:paraId="1452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1B741C">
            <w:pPr>
              <w:spacing w:line="360" w:lineRule="auto"/>
              <w:ind w:right="84"/>
              <w:rPr>
                <w:position w:val="-40"/>
                <w:u w:val="single"/>
              </w:rPr>
            </w:pPr>
          </w:p>
        </w:tc>
        <w:tc>
          <w:tcPr>
            <w:tcW w:w="2520" w:type="dxa"/>
          </w:tcPr>
          <w:p w14:paraId="70FEF46F">
            <w:pPr>
              <w:spacing w:line="360" w:lineRule="auto"/>
              <w:ind w:right="84"/>
              <w:rPr>
                <w:position w:val="-40"/>
                <w:u w:val="single"/>
              </w:rPr>
            </w:pPr>
          </w:p>
        </w:tc>
        <w:tc>
          <w:tcPr>
            <w:tcW w:w="1441" w:type="dxa"/>
          </w:tcPr>
          <w:p w14:paraId="78D84DC1">
            <w:pPr>
              <w:spacing w:line="360" w:lineRule="auto"/>
              <w:ind w:right="84"/>
              <w:rPr>
                <w:position w:val="-40"/>
                <w:u w:val="single"/>
              </w:rPr>
            </w:pPr>
          </w:p>
        </w:tc>
        <w:tc>
          <w:tcPr>
            <w:tcW w:w="1439" w:type="dxa"/>
          </w:tcPr>
          <w:p w14:paraId="4B808EB8">
            <w:pPr>
              <w:spacing w:line="360" w:lineRule="auto"/>
              <w:ind w:right="84"/>
              <w:rPr>
                <w:position w:val="-40"/>
                <w:u w:val="single"/>
              </w:rPr>
            </w:pPr>
          </w:p>
        </w:tc>
        <w:tc>
          <w:tcPr>
            <w:tcW w:w="900" w:type="dxa"/>
          </w:tcPr>
          <w:p w14:paraId="7D7B3874">
            <w:pPr>
              <w:spacing w:line="360" w:lineRule="auto"/>
              <w:ind w:right="84"/>
              <w:rPr>
                <w:position w:val="-40"/>
                <w:u w:val="single"/>
              </w:rPr>
            </w:pPr>
          </w:p>
        </w:tc>
        <w:tc>
          <w:tcPr>
            <w:tcW w:w="1404" w:type="dxa"/>
          </w:tcPr>
          <w:p w14:paraId="28B27620">
            <w:pPr>
              <w:spacing w:line="360" w:lineRule="auto"/>
              <w:ind w:right="84"/>
              <w:rPr>
                <w:position w:val="-40"/>
                <w:u w:val="single"/>
              </w:rPr>
            </w:pPr>
          </w:p>
        </w:tc>
      </w:tr>
      <w:tr w14:paraId="3702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82CDDC">
            <w:pPr>
              <w:spacing w:line="360" w:lineRule="auto"/>
              <w:ind w:right="84"/>
              <w:rPr>
                <w:position w:val="-40"/>
                <w:u w:val="single"/>
              </w:rPr>
            </w:pPr>
          </w:p>
        </w:tc>
        <w:tc>
          <w:tcPr>
            <w:tcW w:w="2520" w:type="dxa"/>
          </w:tcPr>
          <w:p w14:paraId="33641661">
            <w:pPr>
              <w:spacing w:line="360" w:lineRule="auto"/>
              <w:ind w:right="84"/>
              <w:rPr>
                <w:position w:val="-40"/>
                <w:u w:val="single"/>
              </w:rPr>
            </w:pPr>
          </w:p>
        </w:tc>
        <w:tc>
          <w:tcPr>
            <w:tcW w:w="1441" w:type="dxa"/>
          </w:tcPr>
          <w:p w14:paraId="21BA556C">
            <w:pPr>
              <w:spacing w:line="360" w:lineRule="auto"/>
              <w:ind w:right="84"/>
              <w:rPr>
                <w:position w:val="-40"/>
                <w:u w:val="single"/>
              </w:rPr>
            </w:pPr>
          </w:p>
        </w:tc>
        <w:tc>
          <w:tcPr>
            <w:tcW w:w="1439" w:type="dxa"/>
          </w:tcPr>
          <w:p w14:paraId="716CB1B8">
            <w:pPr>
              <w:spacing w:line="360" w:lineRule="auto"/>
              <w:ind w:right="84"/>
              <w:rPr>
                <w:position w:val="-40"/>
                <w:u w:val="single"/>
              </w:rPr>
            </w:pPr>
          </w:p>
        </w:tc>
        <w:tc>
          <w:tcPr>
            <w:tcW w:w="900" w:type="dxa"/>
          </w:tcPr>
          <w:p w14:paraId="74583980">
            <w:pPr>
              <w:spacing w:line="360" w:lineRule="auto"/>
              <w:ind w:right="84"/>
              <w:rPr>
                <w:position w:val="-40"/>
                <w:u w:val="single"/>
              </w:rPr>
            </w:pPr>
          </w:p>
        </w:tc>
        <w:tc>
          <w:tcPr>
            <w:tcW w:w="1404" w:type="dxa"/>
          </w:tcPr>
          <w:p w14:paraId="51BB41DD">
            <w:pPr>
              <w:spacing w:line="360" w:lineRule="auto"/>
              <w:ind w:right="84"/>
              <w:rPr>
                <w:position w:val="-40"/>
                <w:u w:val="single"/>
              </w:rPr>
            </w:pPr>
          </w:p>
        </w:tc>
      </w:tr>
      <w:tr w14:paraId="1E25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909A161">
            <w:pPr>
              <w:spacing w:line="360" w:lineRule="auto"/>
              <w:ind w:right="84"/>
              <w:rPr>
                <w:position w:val="-40"/>
                <w:u w:val="single"/>
              </w:rPr>
            </w:pPr>
          </w:p>
        </w:tc>
        <w:tc>
          <w:tcPr>
            <w:tcW w:w="2520" w:type="dxa"/>
          </w:tcPr>
          <w:p w14:paraId="28633FA5">
            <w:pPr>
              <w:spacing w:line="360" w:lineRule="auto"/>
              <w:ind w:right="84"/>
              <w:rPr>
                <w:position w:val="-40"/>
                <w:u w:val="single"/>
              </w:rPr>
            </w:pPr>
          </w:p>
        </w:tc>
        <w:tc>
          <w:tcPr>
            <w:tcW w:w="1441" w:type="dxa"/>
          </w:tcPr>
          <w:p w14:paraId="47C7B19A">
            <w:pPr>
              <w:spacing w:line="360" w:lineRule="auto"/>
              <w:ind w:right="84"/>
              <w:rPr>
                <w:position w:val="-40"/>
                <w:u w:val="single"/>
              </w:rPr>
            </w:pPr>
          </w:p>
        </w:tc>
        <w:tc>
          <w:tcPr>
            <w:tcW w:w="1439" w:type="dxa"/>
          </w:tcPr>
          <w:p w14:paraId="73FFD482">
            <w:pPr>
              <w:spacing w:line="360" w:lineRule="auto"/>
              <w:ind w:right="84"/>
              <w:rPr>
                <w:position w:val="-40"/>
                <w:u w:val="single"/>
              </w:rPr>
            </w:pPr>
          </w:p>
        </w:tc>
        <w:tc>
          <w:tcPr>
            <w:tcW w:w="900" w:type="dxa"/>
          </w:tcPr>
          <w:p w14:paraId="251B2DFD">
            <w:pPr>
              <w:spacing w:line="360" w:lineRule="auto"/>
              <w:ind w:right="84"/>
              <w:rPr>
                <w:position w:val="-40"/>
                <w:u w:val="single"/>
              </w:rPr>
            </w:pPr>
          </w:p>
        </w:tc>
        <w:tc>
          <w:tcPr>
            <w:tcW w:w="1404" w:type="dxa"/>
          </w:tcPr>
          <w:p w14:paraId="14767DCA">
            <w:pPr>
              <w:spacing w:line="360" w:lineRule="auto"/>
              <w:ind w:right="84"/>
              <w:rPr>
                <w:position w:val="-40"/>
                <w:u w:val="single"/>
              </w:rPr>
            </w:pPr>
          </w:p>
        </w:tc>
      </w:tr>
      <w:tr w14:paraId="5F72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402D29">
            <w:pPr>
              <w:spacing w:line="360" w:lineRule="auto"/>
              <w:ind w:right="84"/>
              <w:rPr>
                <w:position w:val="-40"/>
                <w:u w:val="single"/>
              </w:rPr>
            </w:pPr>
          </w:p>
        </w:tc>
        <w:tc>
          <w:tcPr>
            <w:tcW w:w="2520" w:type="dxa"/>
          </w:tcPr>
          <w:p w14:paraId="17768D3F">
            <w:pPr>
              <w:spacing w:line="360" w:lineRule="auto"/>
              <w:ind w:right="84"/>
              <w:rPr>
                <w:position w:val="-40"/>
                <w:u w:val="single"/>
              </w:rPr>
            </w:pPr>
          </w:p>
        </w:tc>
        <w:tc>
          <w:tcPr>
            <w:tcW w:w="1441" w:type="dxa"/>
          </w:tcPr>
          <w:p w14:paraId="6E9E3043">
            <w:pPr>
              <w:spacing w:line="360" w:lineRule="auto"/>
              <w:ind w:right="84"/>
              <w:rPr>
                <w:position w:val="-40"/>
                <w:u w:val="single"/>
              </w:rPr>
            </w:pPr>
          </w:p>
        </w:tc>
        <w:tc>
          <w:tcPr>
            <w:tcW w:w="1439" w:type="dxa"/>
          </w:tcPr>
          <w:p w14:paraId="2FD5222E">
            <w:pPr>
              <w:spacing w:line="360" w:lineRule="auto"/>
              <w:ind w:right="84"/>
              <w:rPr>
                <w:position w:val="-40"/>
                <w:u w:val="single"/>
              </w:rPr>
            </w:pPr>
          </w:p>
        </w:tc>
        <w:tc>
          <w:tcPr>
            <w:tcW w:w="900" w:type="dxa"/>
          </w:tcPr>
          <w:p w14:paraId="0CBD2119">
            <w:pPr>
              <w:spacing w:line="360" w:lineRule="auto"/>
              <w:ind w:right="84"/>
              <w:rPr>
                <w:position w:val="-40"/>
                <w:u w:val="single"/>
              </w:rPr>
            </w:pPr>
          </w:p>
        </w:tc>
        <w:tc>
          <w:tcPr>
            <w:tcW w:w="1404" w:type="dxa"/>
          </w:tcPr>
          <w:p w14:paraId="1970F649">
            <w:pPr>
              <w:spacing w:line="360" w:lineRule="auto"/>
              <w:ind w:right="84"/>
              <w:rPr>
                <w:position w:val="-40"/>
                <w:u w:val="single"/>
              </w:rPr>
            </w:pPr>
          </w:p>
        </w:tc>
      </w:tr>
      <w:tr w14:paraId="472A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4225E2">
            <w:pPr>
              <w:spacing w:line="360" w:lineRule="auto"/>
              <w:ind w:right="84"/>
              <w:rPr>
                <w:position w:val="-40"/>
                <w:u w:val="single"/>
              </w:rPr>
            </w:pPr>
          </w:p>
        </w:tc>
        <w:tc>
          <w:tcPr>
            <w:tcW w:w="2520" w:type="dxa"/>
          </w:tcPr>
          <w:p w14:paraId="6B7C1FFF">
            <w:pPr>
              <w:spacing w:line="360" w:lineRule="auto"/>
              <w:ind w:right="84"/>
              <w:rPr>
                <w:position w:val="-40"/>
                <w:u w:val="single"/>
              </w:rPr>
            </w:pPr>
          </w:p>
        </w:tc>
        <w:tc>
          <w:tcPr>
            <w:tcW w:w="1441" w:type="dxa"/>
          </w:tcPr>
          <w:p w14:paraId="64AD42C7">
            <w:pPr>
              <w:spacing w:line="360" w:lineRule="auto"/>
              <w:ind w:right="84"/>
              <w:rPr>
                <w:position w:val="-40"/>
                <w:u w:val="single"/>
              </w:rPr>
            </w:pPr>
          </w:p>
        </w:tc>
        <w:tc>
          <w:tcPr>
            <w:tcW w:w="1439" w:type="dxa"/>
          </w:tcPr>
          <w:p w14:paraId="21A8FB89">
            <w:pPr>
              <w:spacing w:line="360" w:lineRule="auto"/>
              <w:ind w:right="84"/>
              <w:rPr>
                <w:position w:val="-40"/>
                <w:u w:val="single"/>
              </w:rPr>
            </w:pPr>
          </w:p>
        </w:tc>
        <w:tc>
          <w:tcPr>
            <w:tcW w:w="900" w:type="dxa"/>
          </w:tcPr>
          <w:p w14:paraId="72C8A9FF">
            <w:pPr>
              <w:spacing w:line="360" w:lineRule="auto"/>
              <w:ind w:right="84"/>
              <w:rPr>
                <w:position w:val="-40"/>
                <w:u w:val="single"/>
              </w:rPr>
            </w:pPr>
          </w:p>
        </w:tc>
        <w:tc>
          <w:tcPr>
            <w:tcW w:w="1404" w:type="dxa"/>
          </w:tcPr>
          <w:p w14:paraId="3267893A">
            <w:pPr>
              <w:spacing w:line="360" w:lineRule="auto"/>
              <w:ind w:right="84"/>
              <w:rPr>
                <w:position w:val="-40"/>
                <w:u w:val="single"/>
              </w:rPr>
            </w:pPr>
          </w:p>
        </w:tc>
      </w:tr>
    </w:tbl>
    <w:p w14:paraId="18670857">
      <w:pPr>
        <w:spacing w:line="360" w:lineRule="auto"/>
        <w:ind w:firstLine="4080" w:firstLineChars="1700"/>
        <w:rPr>
          <w:sz w:val="24"/>
        </w:rPr>
      </w:pPr>
    </w:p>
    <w:p w14:paraId="5BDE946A">
      <w:pPr>
        <w:spacing w:line="360" w:lineRule="auto"/>
        <w:ind w:firstLine="4080" w:firstLineChars="1700"/>
        <w:rPr>
          <w:sz w:val="24"/>
        </w:rPr>
      </w:pPr>
      <w:r>
        <w:rPr>
          <w:sz w:val="24"/>
        </w:rPr>
        <w:t>投标人名称：</w:t>
      </w:r>
    </w:p>
    <w:p w14:paraId="2A801C6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4C1AD5F">
      <w:pPr>
        <w:spacing w:line="360" w:lineRule="auto"/>
        <w:ind w:left="192" w:right="84"/>
        <w:rPr>
          <w:sz w:val="24"/>
        </w:rPr>
      </w:pPr>
    </w:p>
    <w:p w14:paraId="17421B51">
      <w:pPr>
        <w:tabs>
          <w:tab w:val="left" w:pos="240"/>
          <w:tab w:val="left" w:pos="7665"/>
        </w:tabs>
        <w:rPr>
          <w:b/>
          <w:sz w:val="24"/>
          <w:szCs w:val="24"/>
        </w:rPr>
      </w:pPr>
    </w:p>
    <w:p w14:paraId="1C3A7AD3">
      <w:pPr>
        <w:widowControl/>
        <w:jc w:val="left"/>
        <w:rPr>
          <w:b/>
          <w:sz w:val="24"/>
          <w:szCs w:val="24"/>
        </w:rPr>
      </w:pPr>
      <w:r>
        <w:rPr>
          <w:b/>
          <w:sz w:val="24"/>
          <w:szCs w:val="24"/>
        </w:rPr>
        <w:br w:type="page"/>
      </w:r>
    </w:p>
    <w:p w14:paraId="782FE6C5">
      <w:pPr>
        <w:tabs>
          <w:tab w:val="left" w:pos="240"/>
          <w:tab w:val="left" w:pos="7665"/>
        </w:tabs>
        <w:rPr>
          <w:b/>
          <w:sz w:val="24"/>
          <w:szCs w:val="24"/>
        </w:rPr>
      </w:pPr>
      <w:r>
        <w:rPr>
          <w:b/>
          <w:sz w:val="24"/>
          <w:szCs w:val="24"/>
        </w:rPr>
        <w:t>附件7-3</w:t>
      </w:r>
    </w:p>
    <w:p w14:paraId="66D482E1">
      <w:pPr>
        <w:tabs>
          <w:tab w:val="left" w:pos="240"/>
        </w:tabs>
        <w:jc w:val="center"/>
        <w:rPr>
          <w:b/>
          <w:sz w:val="24"/>
          <w:szCs w:val="24"/>
        </w:rPr>
      </w:pPr>
      <w:r>
        <w:rPr>
          <w:b/>
          <w:sz w:val="24"/>
          <w:szCs w:val="24"/>
        </w:rPr>
        <w:t>采购人须向供应商提供的条件</w:t>
      </w:r>
    </w:p>
    <w:p w14:paraId="493F14CB">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E37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735A8D5">
            <w:pPr>
              <w:tabs>
                <w:tab w:val="left" w:pos="240"/>
              </w:tabs>
              <w:jc w:val="center"/>
              <w:rPr>
                <w:position w:val="-50"/>
                <w:sz w:val="24"/>
              </w:rPr>
            </w:pPr>
            <w:r>
              <w:rPr>
                <w:position w:val="-50"/>
                <w:sz w:val="24"/>
              </w:rPr>
              <w:t>序 号</w:t>
            </w:r>
          </w:p>
        </w:tc>
        <w:tc>
          <w:tcPr>
            <w:tcW w:w="1890" w:type="dxa"/>
            <w:tcBorders>
              <w:bottom w:val="single" w:color="auto" w:sz="4" w:space="0"/>
            </w:tcBorders>
          </w:tcPr>
          <w:p w14:paraId="2271D2CE">
            <w:pPr>
              <w:tabs>
                <w:tab w:val="left" w:pos="240"/>
              </w:tabs>
              <w:jc w:val="center"/>
              <w:rPr>
                <w:position w:val="-32"/>
                <w:sz w:val="24"/>
              </w:rPr>
            </w:pPr>
            <w:r>
              <w:rPr>
                <w:position w:val="-32"/>
                <w:sz w:val="24"/>
              </w:rPr>
              <w:t>设施或设备</w:t>
            </w:r>
          </w:p>
          <w:p w14:paraId="2C608584">
            <w:pPr>
              <w:tabs>
                <w:tab w:val="left" w:pos="240"/>
              </w:tabs>
              <w:jc w:val="center"/>
              <w:rPr>
                <w:sz w:val="24"/>
              </w:rPr>
            </w:pPr>
            <w:r>
              <w:rPr>
                <w:position w:val="-32"/>
                <w:sz w:val="24"/>
              </w:rPr>
              <w:t>名  称</w:t>
            </w:r>
          </w:p>
        </w:tc>
        <w:tc>
          <w:tcPr>
            <w:tcW w:w="975" w:type="dxa"/>
            <w:tcBorders>
              <w:bottom w:val="single" w:color="auto" w:sz="4" w:space="0"/>
            </w:tcBorders>
          </w:tcPr>
          <w:p w14:paraId="0F23D14C">
            <w:pPr>
              <w:tabs>
                <w:tab w:val="left" w:pos="240"/>
              </w:tabs>
              <w:jc w:val="center"/>
              <w:rPr>
                <w:position w:val="-50"/>
                <w:sz w:val="24"/>
              </w:rPr>
            </w:pPr>
            <w:r>
              <w:rPr>
                <w:position w:val="-50"/>
                <w:sz w:val="24"/>
              </w:rPr>
              <w:t>单 位</w:t>
            </w:r>
          </w:p>
        </w:tc>
        <w:tc>
          <w:tcPr>
            <w:tcW w:w="996" w:type="dxa"/>
            <w:tcBorders>
              <w:bottom w:val="single" w:color="auto" w:sz="4" w:space="0"/>
            </w:tcBorders>
          </w:tcPr>
          <w:p w14:paraId="053846D6">
            <w:pPr>
              <w:tabs>
                <w:tab w:val="left" w:pos="240"/>
              </w:tabs>
              <w:jc w:val="center"/>
              <w:rPr>
                <w:position w:val="-50"/>
                <w:sz w:val="24"/>
              </w:rPr>
            </w:pPr>
            <w:r>
              <w:rPr>
                <w:position w:val="-50"/>
                <w:sz w:val="24"/>
              </w:rPr>
              <w:t>数 量</w:t>
            </w:r>
          </w:p>
        </w:tc>
        <w:tc>
          <w:tcPr>
            <w:tcW w:w="1494" w:type="dxa"/>
            <w:tcBorders>
              <w:bottom w:val="single" w:color="auto" w:sz="4" w:space="0"/>
            </w:tcBorders>
          </w:tcPr>
          <w:p w14:paraId="272F7B6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ADE9708">
            <w:pPr>
              <w:tabs>
                <w:tab w:val="left" w:pos="240"/>
              </w:tabs>
              <w:jc w:val="center"/>
              <w:rPr>
                <w:position w:val="-50"/>
                <w:sz w:val="24"/>
              </w:rPr>
            </w:pPr>
            <w:r>
              <w:rPr>
                <w:position w:val="-50"/>
                <w:sz w:val="24"/>
              </w:rPr>
              <w:t xml:space="preserve">如有偿提供的说明 </w:t>
            </w:r>
          </w:p>
        </w:tc>
      </w:tr>
      <w:tr w14:paraId="131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9FE3BF4">
            <w:pPr>
              <w:tabs>
                <w:tab w:val="left" w:pos="240"/>
              </w:tabs>
            </w:pPr>
          </w:p>
          <w:p w14:paraId="6A303A86">
            <w:pPr>
              <w:tabs>
                <w:tab w:val="left" w:pos="240"/>
              </w:tabs>
            </w:pPr>
          </w:p>
          <w:p w14:paraId="5BC1766D">
            <w:pPr>
              <w:tabs>
                <w:tab w:val="left" w:pos="240"/>
              </w:tabs>
            </w:pPr>
          </w:p>
          <w:p w14:paraId="11441462">
            <w:pPr>
              <w:tabs>
                <w:tab w:val="left" w:pos="240"/>
              </w:tabs>
            </w:pPr>
          </w:p>
          <w:p w14:paraId="5736913A">
            <w:pPr>
              <w:tabs>
                <w:tab w:val="left" w:pos="240"/>
              </w:tabs>
            </w:pPr>
          </w:p>
          <w:p w14:paraId="188312FC">
            <w:pPr>
              <w:tabs>
                <w:tab w:val="left" w:pos="240"/>
              </w:tabs>
            </w:pPr>
          </w:p>
          <w:p w14:paraId="5E50E25C">
            <w:pPr>
              <w:tabs>
                <w:tab w:val="left" w:pos="240"/>
              </w:tabs>
            </w:pPr>
          </w:p>
          <w:p w14:paraId="5AD11D85">
            <w:pPr>
              <w:tabs>
                <w:tab w:val="left" w:pos="240"/>
              </w:tabs>
            </w:pPr>
          </w:p>
          <w:p w14:paraId="39FE5765">
            <w:pPr>
              <w:tabs>
                <w:tab w:val="left" w:pos="240"/>
              </w:tabs>
            </w:pPr>
          </w:p>
          <w:p w14:paraId="15FE28B9">
            <w:pPr>
              <w:tabs>
                <w:tab w:val="left" w:pos="240"/>
              </w:tabs>
            </w:pPr>
          </w:p>
          <w:p w14:paraId="1CC5BF4C">
            <w:pPr>
              <w:tabs>
                <w:tab w:val="left" w:pos="240"/>
              </w:tabs>
            </w:pPr>
          </w:p>
          <w:p w14:paraId="3E449DC2">
            <w:pPr>
              <w:tabs>
                <w:tab w:val="left" w:pos="240"/>
              </w:tabs>
            </w:pPr>
          </w:p>
          <w:p w14:paraId="283C4317">
            <w:pPr>
              <w:tabs>
                <w:tab w:val="left" w:pos="240"/>
              </w:tabs>
            </w:pPr>
          </w:p>
          <w:p w14:paraId="72837A38">
            <w:pPr>
              <w:tabs>
                <w:tab w:val="left" w:pos="240"/>
              </w:tabs>
            </w:pPr>
          </w:p>
          <w:p w14:paraId="322AE342">
            <w:pPr>
              <w:tabs>
                <w:tab w:val="left" w:pos="240"/>
              </w:tabs>
            </w:pPr>
          </w:p>
          <w:p w14:paraId="09D3B64B">
            <w:pPr>
              <w:tabs>
                <w:tab w:val="left" w:pos="240"/>
              </w:tabs>
            </w:pPr>
          </w:p>
          <w:p w14:paraId="5A084FCC">
            <w:pPr>
              <w:tabs>
                <w:tab w:val="left" w:pos="240"/>
              </w:tabs>
            </w:pPr>
          </w:p>
          <w:p w14:paraId="59CFDBBE">
            <w:pPr>
              <w:tabs>
                <w:tab w:val="left" w:pos="240"/>
              </w:tabs>
            </w:pPr>
          </w:p>
          <w:p w14:paraId="02ACBA6C">
            <w:pPr>
              <w:tabs>
                <w:tab w:val="left" w:pos="240"/>
              </w:tabs>
            </w:pPr>
          </w:p>
          <w:p w14:paraId="7F024E31">
            <w:pPr>
              <w:tabs>
                <w:tab w:val="left" w:pos="240"/>
              </w:tabs>
            </w:pPr>
          </w:p>
        </w:tc>
        <w:tc>
          <w:tcPr>
            <w:tcW w:w="1890" w:type="dxa"/>
          </w:tcPr>
          <w:p w14:paraId="4D12398D">
            <w:pPr>
              <w:tabs>
                <w:tab w:val="left" w:pos="240"/>
              </w:tabs>
            </w:pPr>
          </w:p>
        </w:tc>
        <w:tc>
          <w:tcPr>
            <w:tcW w:w="975" w:type="dxa"/>
          </w:tcPr>
          <w:p w14:paraId="2D633EFC">
            <w:pPr>
              <w:tabs>
                <w:tab w:val="left" w:pos="240"/>
              </w:tabs>
            </w:pPr>
          </w:p>
        </w:tc>
        <w:tc>
          <w:tcPr>
            <w:tcW w:w="996" w:type="dxa"/>
          </w:tcPr>
          <w:p w14:paraId="34E7C3F3">
            <w:pPr>
              <w:tabs>
                <w:tab w:val="left" w:pos="240"/>
              </w:tabs>
            </w:pPr>
          </w:p>
        </w:tc>
        <w:tc>
          <w:tcPr>
            <w:tcW w:w="1494" w:type="dxa"/>
          </w:tcPr>
          <w:p w14:paraId="0C104419">
            <w:pPr>
              <w:tabs>
                <w:tab w:val="left" w:pos="240"/>
              </w:tabs>
            </w:pPr>
          </w:p>
        </w:tc>
        <w:tc>
          <w:tcPr>
            <w:tcW w:w="2409" w:type="dxa"/>
          </w:tcPr>
          <w:p w14:paraId="26C8F869">
            <w:pPr>
              <w:tabs>
                <w:tab w:val="left" w:pos="240"/>
              </w:tabs>
            </w:pPr>
          </w:p>
        </w:tc>
      </w:tr>
      <w:tr w14:paraId="46A5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723BBC5">
            <w:pPr>
              <w:pStyle w:val="13"/>
            </w:pPr>
            <w:r>
              <w:t>备注：凡需采购人提供的设备、房屋、通讯及其他办公设施，应注明免费提供或不免费提供，如有偿提供，采购人承担多少，供应商承担多少，本表应详细列清。</w:t>
            </w:r>
          </w:p>
          <w:p w14:paraId="2A78DCE1">
            <w:pPr>
              <w:tabs>
                <w:tab w:val="left" w:pos="240"/>
              </w:tabs>
            </w:pPr>
          </w:p>
        </w:tc>
      </w:tr>
    </w:tbl>
    <w:p w14:paraId="716A0E4D">
      <w:pPr>
        <w:tabs>
          <w:tab w:val="left" w:pos="240"/>
          <w:tab w:val="left" w:pos="7665"/>
        </w:tabs>
      </w:pPr>
    </w:p>
    <w:p w14:paraId="00AA73BE">
      <w:pPr>
        <w:spacing w:line="360" w:lineRule="auto"/>
        <w:ind w:firstLine="4080" w:firstLineChars="1700"/>
        <w:rPr>
          <w:sz w:val="24"/>
        </w:rPr>
      </w:pPr>
      <w:r>
        <w:rPr>
          <w:sz w:val="24"/>
        </w:rPr>
        <w:t>投标人名称：</w:t>
      </w:r>
    </w:p>
    <w:p w14:paraId="184C0A6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466D7D7">
      <w:pPr>
        <w:spacing w:line="360" w:lineRule="auto"/>
        <w:ind w:left="192" w:right="84"/>
        <w:rPr>
          <w:position w:val="-40"/>
        </w:rPr>
      </w:pPr>
      <w:r>
        <w:rPr>
          <w:sz w:val="24"/>
        </w:rPr>
        <w:t xml:space="preserve">  </w:t>
      </w:r>
    </w:p>
    <w:p w14:paraId="42465339">
      <w:pPr>
        <w:spacing w:line="480" w:lineRule="auto"/>
        <w:rPr>
          <w:b/>
          <w:sz w:val="24"/>
        </w:rPr>
      </w:pPr>
    </w:p>
    <w:p w14:paraId="1C043AE0">
      <w:pPr>
        <w:spacing w:line="480" w:lineRule="auto"/>
        <w:rPr>
          <w:b/>
          <w:sz w:val="24"/>
        </w:rPr>
      </w:pPr>
    </w:p>
    <w:p w14:paraId="2B4CB595">
      <w:pPr>
        <w:widowControl/>
        <w:jc w:val="left"/>
        <w:rPr>
          <w:b/>
          <w:sz w:val="24"/>
        </w:rPr>
      </w:pPr>
      <w:r>
        <w:rPr>
          <w:b/>
          <w:sz w:val="24"/>
        </w:rPr>
        <w:br w:type="page"/>
      </w:r>
    </w:p>
    <w:p w14:paraId="5CEBD04E">
      <w:pPr>
        <w:spacing w:line="620" w:lineRule="exact"/>
        <w:rPr>
          <w:b/>
          <w:sz w:val="24"/>
        </w:rPr>
      </w:pPr>
      <w:r>
        <w:rPr>
          <w:b/>
          <w:sz w:val="24"/>
        </w:rPr>
        <w:t>附件8</w:t>
      </w:r>
      <w:r>
        <w:rPr>
          <w:rFonts w:hint="eastAsia"/>
          <w:b/>
          <w:sz w:val="24"/>
        </w:rPr>
        <w:t>-1</w:t>
      </w:r>
    </w:p>
    <w:p w14:paraId="3F1EF506">
      <w:pPr>
        <w:autoSpaceDN w:val="0"/>
        <w:spacing w:line="360" w:lineRule="auto"/>
        <w:jc w:val="center"/>
        <w:rPr>
          <w:b/>
          <w:bCs/>
          <w:sz w:val="24"/>
          <w:szCs w:val="24"/>
        </w:rPr>
      </w:pPr>
    </w:p>
    <w:p w14:paraId="14CF5BCC">
      <w:pPr>
        <w:autoSpaceDE w:val="0"/>
        <w:autoSpaceDN w:val="0"/>
        <w:spacing w:line="480" w:lineRule="auto"/>
        <w:jc w:val="center"/>
        <w:rPr>
          <w:sz w:val="24"/>
          <w:szCs w:val="24"/>
        </w:rPr>
      </w:pPr>
      <w:r>
        <w:rPr>
          <w:b/>
          <w:sz w:val="24"/>
          <w:szCs w:val="24"/>
        </w:rPr>
        <w:t>中小企业声明函（服务）</w:t>
      </w:r>
    </w:p>
    <w:p w14:paraId="1CE464D1">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6AD5EC3">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980E38E">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B996EFA">
      <w:pPr>
        <w:autoSpaceDE w:val="0"/>
        <w:autoSpaceDN w:val="0"/>
        <w:spacing w:line="500" w:lineRule="exact"/>
        <w:ind w:left="641"/>
        <w:jc w:val="left"/>
        <w:rPr>
          <w:sz w:val="24"/>
          <w:szCs w:val="24"/>
        </w:rPr>
      </w:pPr>
      <w:r>
        <w:rPr>
          <w:sz w:val="24"/>
          <w:szCs w:val="24"/>
        </w:rPr>
        <w:t>……</w:t>
      </w:r>
    </w:p>
    <w:p w14:paraId="2EE84820">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3595677">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26D917B0">
      <w:pPr>
        <w:autoSpaceDE w:val="0"/>
        <w:autoSpaceDN w:val="0"/>
        <w:spacing w:line="500" w:lineRule="exact"/>
        <w:ind w:left="3840"/>
        <w:jc w:val="left"/>
        <w:rPr>
          <w:sz w:val="24"/>
          <w:szCs w:val="24"/>
        </w:rPr>
      </w:pPr>
      <w:r>
        <w:rPr>
          <w:sz w:val="24"/>
          <w:szCs w:val="24"/>
        </w:rPr>
        <w:t>投标人名称：</w:t>
      </w:r>
    </w:p>
    <w:p w14:paraId="10E286C8">
      <w:pPr>
        <w:autoSpaceDE w:val="0"/>
        <w:autoSpaceDN w:val="0"/>
        <w:spacing w:line="500" w:lineRule="exact"/>
        <w:ind w:left="3840"/>
        <w:jc w:val="left"/>
        <w:rPr>
          <w:sz w:val="32"/>
        </w:rPr>
      </w:pPr>
      <w:r>
        <w:rPr>
          <w:sz w:val="24"/>
          <w:szCs w:val="24"/>
        </w:rPr>
        <w:t>日期：</w:t>
      </w:r>
    </w:p>
    <w:p w14:paraId="7B4125BF">
      <w:pPr>
        <w:spacing w:line="360" w:lineRule="auto"/>
        <w:ind w:right="84" w:firstLine="241" w:firstLineChars="100"/>
        <w:rPr>
          <w:b/>
          <w:sz w:val="24"/>
          <w:szCs w:val="24"/>
        </w:rPr>
      </w:pPr>
      <w:r>
        <w:rPr>
          <w:b/>
          <w:sz w:val="24"/>
          <w:szCs w:val="24"/>
        </w:rPr>
        <w:t>注：</w:t>
      </w:r>
    </w:p>
    <w:p w14:paraId="4A4BD599">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16B1779">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04C95F8">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50DD74A1">
      <w:pPr>
        <w:widowControl/>
        <w:jc w:val="left"/>
        <w:rPr>
          <w:sz w:val="24"/>
        </w:rPr>
      </w:pPr>
      <w:r>
        <w:rPr>
          <w:sz w:val="24"/>
        </w:rPr>
        <w:br w:type="page"/>
      </w:r>
    </w:p>
    <w:p w14:paraId="1EC68C07">
      <w:pPr>
        <w:autoSpaceDN w:val="0"/>
        <w:spacing w:line="360" w:lineRule="auto"/>
        <w:rPr>
          <w:b/>
          <w:bCs/>
          <w:sz w:val="24"/>
        </w:rPr>
      </w:pPr>
      <w:r>
        <w:rPr>
          <w:rFonts w:hint="eastAsia"/>
          <w:b/>
          <w:bCs/>
          <w:sz w:val="24"/>
        </w:rPr>
        <w:t>附件8-2</w:t>
      </w:r>
    </w:p>
    <w:p w14:paraId="1323F8C0">
      <w:pPr>
        <w:autoSpaceDN w:val="0"/>
        <w:spacing w:line="360" w:lineRule="auto"/>
        <w:jc w:val="left"/>
        <w:rPr>
          <w:b/>
          <w:bCs/>
          <w:sz w:val="24"/>
        </w:rPr>
      </w:pPr>
      <w:r>
        <w:rPr>
          <w:rFonts w:hint="eastAsia"/>
          <w:b/>
          <w:kern w:val="0"/>
          <w:sz w:val="24"/>
          <w:szCs w:val="21"/>
        </w:rPr>
        <w:t>若不是残疾人福利性单位，响应文件中可不提供此声明函</w:t>
      </w:r>
    </w:p>
    <w:p w14:paraId="250D7A97">
      <w:pPr>
        <w:autoSpaceDN w:val="0"/>
        <w:spacing w:line="360" w:lineRule="auto"/>
        <w:jc w:val="center"/>
        <w:rPr>
          <w:b/>
          <w:bCs/>
          <w:sz w:val="24"/>
        </w:rPr>
      </w:pPr>
    </w:p>
    <w:p w14:paraId="3A859049">
      <w:pPr>
        <w:snapToGrid w:val="0"/>
        <w:spacing w:line="360" w:lineRule="auto"/>
        <w:jc w:val="center"/>
        <w:rPr>
          <w:b/>
          <w:bCs/>
          <w:sz w:val="24"/>
        </w:rPr>
      </w:pPr>
      <w:r>
        <w:rPr>
          <w:rFonts w:hint="eastAsia"/>
          <w:b/>
          <w:bCs/>
          <w:sz w:val="24"/>
        </w:rPr>
        <w:t>残疾人福利性单位声明函</w:t>
      </w:r>
    </w:p>
    <w:p w14:paraId="3DB7631A">
      <w:pPr>
        <w:snapToGrid w:val="0"/>
        <w:spacing w:line="360" w:lineRule="auto"/>
        <w:ind w:firstLine="482" w:firstLineChars="200"/>
        <w:jc w:val="left"/>
        <w:rPr>
          <w:b/>
          <w:bCs/>
          <w:sz w:val="24"/>
        </w:rPr>
      </w:pPr>
    </w:p>
    <w:p w14:paraId="14938CA5">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B3DE01">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55DC17B6">
      <w:pPr>
        <w:snapToGrid w:val="0"/>
        <w:spacing w:line="360" w:lineRule="auto"/>
        <w:ind w:firstLine="480" w:firstLineChars="200"/>
        <w:jc w:val="left"/>
        <w:rPr>
          <w:bCs/>
          <w:sz w:val="24"/>
        </w:rPr>
      </w:pPr>
    </w:p>
    <w:p w14:paraId="0FD3E303">
      <w:pPr>
        <w:snapToGrid w:val="0"/>
        <w:spacing w:line="360" w:lineRule="auto"/>
        <w:ind w:firstLine="480" w:firstLineChars="200"/>
        <w:jc w:val="left"/>
        <w:rPr>
          <w:bCs/>
          <w:sz w:val="24"/>
        </w:rPr>
      </w:pPr>
    </w:p>
    <w:p w14:paraId="7C64A9D4">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7ED343F9">
      <w:pPr>
        <w:snapToGrid w:val="0"/>
        <w:spacing w:line="360" w:lineRule="auto"/>
        <w:ind w:firstLine="480" w:firstLineChars="200"/>
        <w:jc w:val="left"/>
        <w:rPr>
          <w:bCs/>
          <w:sz w:val="24"/>
        </w:rPr>
      </w:pPr>
    </w:p>
    <w:p w14:paraId="1B1AD8C6">
      <w:pPr>
        <w:snapToGrid w:val="0"/>
        <w:spacing w:line="360" w:lineRule="auto"/>
        <w:ind w:firstLine="480" w:firstLineChars="200"/>
        <w:jc w:val="left"/>
        <w:rPr>
          <w:sz w:val="24"/>
          <w:szCs w:val="21"/>
        </w:rPr>
      </w:pPr>
      <w:r>
        <w:rPr>
          <w:rFonts w:hint="eastAsia"/>
          <w:bCs/>
          <w:sz w:val="24"/>
        </w:rPr>
        <w:t xml:space="preserve">               日  期：</w:t>
      </w:r>
    </w:p>
    <w:p w14:paraId="6FBA6882">
      <w:pPr>
        <w:snapToGrid w:val="0"/>
        <w:spacing w:line="360" w:lineRule="auto"/>
        <w:ind w:firstLine="480" w:firstLineChars="200"/>
        <w:jc w:val="left"/>
        <w:rPr>
          <w:sz w:val="24"/>
          <w:szCs w:val="21"/>
        </w:rPr>
      </w:pPr>
    </w:p>
    <w:p w14:paraId="2C1A3FA6">
      <w:pPr>
        <w:snapToGrid w:val="0"/>
        <w:spacing w:line="360" w:lineRule="auto"/>
        <w:ind w:firstLine="480" w:firstLineChars="200"/>
        <w:rPr>
          <w:sz w:val="24"/>
          <w:szCs w:val="21"/>
        </w:rPr>
      </w:pPr>
      <w:r>
        <w:rPr>
          <w:sz w:val="24"/>
          <w:szCs w:val="21"/>
        </w:rPr>
        <w:t>注：</w:t>
      </w:r>
    </w:p>
    <w:p w14:paraId="26AD6D75">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A558D97">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69E88713">
      <w:pPr>
        <w:spacing w:line="360" w:lineRule="auto"/>
        <w:ind w:firstLine="4080" w:firstLineChars="1700"/>
        <w:rPr>
          <w:sz w:val="24"/>
        </w:rPr>
      </w:pPr>
    </w:p>
    <w:p w14:paraId="5937CB4E">
      <w:pPr>
        <w:jc w:val="left"/>
        <w:rPr>
          <w:sz w:val="24"/>
        </w:rPr>
      </w:pPr>
      <w:r>
        <w:rPr>
          <w:sz w:val="24"/>
        </w:rPr>
        <w:br w:type="page"/>
      </w:r>
    </w:p>
    <w:p w14:paraId="620971A5">
      <w:pPr>
        <w:jc w:val="left"/>
        <w:rPr>
          <w:b/>
          <w:bCs/>
          <w:sz w:val="24"/>
        </w:rPr>
      </w:pPr>
      <w:r>
        <w:rPr>
          <w:b/>
          <w:sz w:val="24"/>
          <w:szCs w:val="24"/>
        </w:rPr>
        <w:t>附件9</w:t>
      </w:r>
    </w:p>
    <w:p w14:paraId="3E455AA7">
      <w:pPr>
        <w:jc w:val="left"/>
        <w:rPr>
          <w:b/>
          <w:bCs/>
          <w:sz w:val="24"/>
        </w:rPr>
      </w:pPr>
    </w:p>
    <w:p w14:paraId="7918DEFA">
      <w:pPr>
        <w:tabs>
          <w:tab w:val="left" w:pos="360"/>
        </w:tabs>
        <w:spacing w:line="360" w:lineRule="auto"/>
        <w:jc w:val="center"/>
        <w:rPr>
          <w:b/>
          <w:bCs/>
          <w:sz w:val="24"/>
        </w:rPr>
      </w:pPr>
      <w:r>
        <w:rPr>
          <w:rFonts w:hint="eastAsia"/>
          <w:b/>
          <w:bCs/>
          <w:sz w:val="24"/>
        </w:rPr>
        <w:t>书面</w:t>
      </w:r>
      <w:r>
        <w:rPr>
          <w:b/>
          <w:bCs/>
          <w:sz w:val="24"/>
        </w:rPr>
        <w:t>声明</w:t>
      </w:r>
    </w:p>
    <w:p w14:paraId="0ACB86E9">
      <w:pPr>
        <w:pStyle w:val="37"/>
        <w:tabs>
          <w:tab w:val="left" w:pos="360"/>
        </w:tabs>
        <w:spacing w:line="360" w:lineRule="auto"/>
        <w:ind w:firstLine="480"/>
        <w:rPr>
          <w:sz w:val="24"/>
          <w:lang w:eastAsia="zh-CN"/>
        </w:rPr>
      </w:pPr>
    </w:p>
    <w:p w14:paraId="16E13F2D">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B3A3B18">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61C312CD">
      <w:pPr>
        <w:pStyle w:val="37"/>
        <w:tabs>
          <w:tab w:val="left" w:pos="360"/>
        </w:tabs>
        <w:spacing w:line="360" w:lineRule="auto"/>
        <w:ind w:firstLine="480"/>
        <w:rPr>
          <w:sz w:val="24"/>
          <w:lang w:eastAsia="zh-CN"/>
        </w:rPr>
      </w:pPr>
    </w:p>
    <w:p w14:paraId="38046EC5">
      <w:pPr>
        <w:autoSpaceDE w:val="0"/>
        <w:autoSpaceDN w:val="0"/>
        <w:spacing w:line="500" w:lineRule="exact"/>
        <w:ind w:left="3840"/>
        <w:jc w:val="left"/>
        <w:rPr>
          <w:sz w:val="24"/>
          <w:szCs w:val="24"/>
        </w:rPr>
      </w:pPr>
      <w:r>
        <w:rPr>
          <w:sz w:val="24"/>
          <w:szCs w:val="24"/>
        </w:rPr>
        <w:t>投标人名称：</w:t>
      </w:r>
    </w:p>
    <w:p w14:paraId="7B60E5AF">
      <w:pPr>
        <w:autoSpaceDE w:val="0"/>
        <w:autoSpaceDN w:val="0"/>
        <w:spacing w:line="500" w:lineRule="exact"/>
        <w:ind w:left="3840"/>
        <w:jc w:val="left"/>
        <w:rPr>
          <w:sz w:val="24"/>
          <w:szCs w:val="24"/>
        </w:rPr>
      </w:pPr>
    </w:p>
    <w:p w14:paraId="6C503EC7">
      <w:pPr>
        <w:autoSpaceDE w:val="0"/>
        <w:autoSpaceDN w:val="0"/>
        <w:spacing w:line="500" w:lineRule="exact"/>
        <w:ind w:left="3840"/>
        <w:jc w:val="left"/>
        <w:rPr>
          <w:sz w:val="24"/>
          <w:szCs w:val="24"/>
        </w:rPr>
      </w:pPr>
      <w:r>
        <w:rPr>
          <w:sz w:val="24"/>
          <w:szCs w:val="24"/>
        </w:rPr>
        <w:t>日期：</w:t>
      </w:r>
    </w:p>
    <w:p w14:paraId="4F9DBE38">
      <w:pPr>
        <w:autoSpaceDE w:val="0"/>
        <w:autoSpaceDN w:val="0"/>
        <w:spacing w:line="500" w:lineRule="exact"/>
        <w:ind w:left="3840"/>
        <w:jc w:val="left"/>
        <w:rPr>
          <w:sz w:val="24"/>
          <w:szCs w:val="24"/>
        </w:rPr>
      </w:pPr>
    </w:p>
    <w:p w14:paraId="208789B3">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07E0AB6C">
      <w:pPr>
        <w:pStyle w:val="37"/>
        <w:tabs>
          <w:tab w:val="left" w:pos="360"/>
        </w:tabs>
        <w:spacing w:line="360" w:lineRule="auto"/>
        <w:ind w:firstLine="480"/>
        <w:rPr>
          <w:sz w:val="24"/>
          <w:lang w:eastAsia="zh-CN"/>
        </w:rPr>
      </w:pPr>
    </w:p>
    <w:p w14:paraId="66AD8EF7">
      <w:pPr>
        <w:pStyle w:val="37"/>
        <w:spacing w:line="360" w:lineRule="auto"/>
        <w:ind w:firstLine="0" w:firstLineChars="0"/>
        <w:jc w:val="center"/>
        <w:rPr>
          <w:b/>
          <w:sz w:val="24"/>
          <w:lang w:eastAsia="zh-CN"/>
        </w:rPr>
      </w:pPr>
    </w:p>
    <w:p w14:paraId="64B2798C">
      <w:pPr>
        <w:pStyle w:val="37"/>
        <w:spacing w:line="360" w:lineRule="auto"/>
        <w:ind w:firstLine="0" w:firstLineChars="0"/>
        <w:jc w:val="center"/>
        <w:rPr>
          <w:b/>
          <w:sz w:val="24"/>
          <w:lang w:eastAsia="zh-CN"/>
        </w:rPr>
      </w:pPr>
    </w:p>
    <w:p w14:paraId="579F8353">
      <w:pPr>
        <w:pStyle w:val="37"/>
        <w:spacing w:line="360" w:lineRule="auto"/>
        <w:ind w:firstLine="0" w:firstLineChars="0"/>
        <w:jc w:val="center"/>
        <w:rPr>
          <w:b/>
          <w:sz w:val="24"/>
          <w:lang w:eastAsia="zh-CN"/>
        </w:rPr>
      </w:pPr>
      <w:r>
        <w:rPr>
          <w:rFonts w:hint="eastAsia"/>
          <w:b/>
          <w:sz w:val="24"/>
          <w:lang w:eastAsia="zh-CN"/>
        </w:rPr>
        <w:t>证明材料</w:t>
      </w:r>
    </w:p>
    <w:p w14:paraId="3550AE19">
      <w:pPr>
        <w:pStyle w:val="37"/>
        <w:tabs>
          <w:tab w:val="left" w:pos="360"/>
        </w:tabs>
        <w:spacing w:line="360" w:lineRule="auto"/>
        <w:ind w:firstLine="480"/>
        <w:rPr>
          <w:sz w:val="24"/>
          <w:lang w:eastAsia="zh-CN"/>
        </w:rPr>
      </w:pPr>
    </w:p>
    <w:p w14:paraId="700CE91F">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65632C4C">
      <w:pPr>
        <w:pStyle w:val="37"/>
        <w:tabs>
          <w:tab w:val="left" w:pos="360"/>
        </w:tabs>
        <w:spacing w:line="360" w:lineRule="auto"/>
        <w:ind w:firstLine="480"/>
        <w:rPr>
          <w:sz w:val="24"/>
          <w:lang w:eastAsia="zh-CN"/>
        </w:rPr>
      </w:pPr>
    </w:p>
    <w:p w14:paraId="3F492843">
      <w:pPr>
        <w:pStyle w:val="37"/>
        <w:tabs>
          <w:tab w:val="left" w:pos="360"/>
        </w:tabs>
        <w:spacing w:line="360" w:lineRule="auto"/>
        <w:ind w:firstLine="480"/>
        <w:rPr>
          <w:sz w:val="24"/>
          <w:lang w:eastAsia="zh-CN"/>
        </w:rPr>
      </w:pPr>
    </w:p>
    <w:p w14:paraId="2C710198">
      <w:pPr>
        <w:autoSpaceDE w:val="0"/>
        <w:autoSpaceDN w:val="0"/>
        <w:spacing w:line="500" w:lineRule="exact"/>
        <w:ind w:left="3840"/>
        <w:jc w:val="left"/>
        <w:rPr>
          <w:sz w:val="24"/>
          <w:szCs w:val="24"/>
        </w:rPr>
      </w:pPr>
    </w:p>
    <w:p w14:paraId="0FB8186F">
      <w:pPr>
        <w:autoSpaceDE w:val="0"/>
        <w:autoSpaceDN w:val="0"/>
        <w:spacing w:line="500" w:lineRule="exact"/>
        <w:ind w:left="3840"/>
        <w:jc w:val="left"/>
        <w:rPr>
          <w:sz w:val="24"/>
          <w:szCs w:val="24"/>
        </w:rPr>
      </w:pPr>
    </w:p>
    <w:p w14:paraId="45A3F6A5">
      <w:pPr>
        <w:autoSpaceDE w:val="0"/>
        <w:autoSpaceDN w:val="0"/>
        <w:spacing w:line="500" w:lineRule="exact"/>
        <w:ind w:left="3840"/>
        <w:jc w:val="left"/>
        <w:rPr>
          <w:sz w:val="24"/>
          <w:szCs w:val="24"/>
        </w:rPr>
      </w:pPr>
      <w:r>
        <w:rPr>
          <w:sz w:val="24"/>
          <w:szCs w:val="24"/>
        </w:rPr>
        <w:t>投标人名称：</w:t>
      </w:r>
    </w:p>
    <w:p w14:paraId="2AEA4420">
      <w:pPr>
        <w:autoSpaceDE w:val="0"/>
        <w:autoSpaceDN w:val="0"/>
        <w:spacing w:line="500" w:lineRule="exact"/>
        <w:ind w:left="3840"/>
        <w:jc w:val="left"/>
        <w:rPr>
          <w:sz w:val="24"/>
          <w:szCs w:val="24"/>
        </w:rPr>
      </w:pPr>
    </w:p>
    <w:p w14:paraId="60F4BAFC">
      <w:pPr>
        <w:autoSpaceDE w:val="0"/>
        <w:autoSpaceDN w:val="0"/>
        <w:spacing w:line="500" w:lineRule="exact"/>
        <w:ind w:left="3840"/>
        <w:jc w:val="left"/>
        <w:rPr>
          <w:sz w:val="24"/>
          <w:szCs w:val="24"/>
        </w:rPr>
      </w:pPr>
      <w:r>
        <w:rPr>
          <w:sz w:val="24"/>
          <w:szCs w:val="24"/>
        </w:rPr>
        <w:t>日期：</w:t>
      </w:r>
    </w:p>
    <w:p w14:paraId="52DA88D9">
      <w:pPr>
        <w:jc w:val="left"/>
        <w:rPr>
          <w:b/>
          <w:bCs/>
          <w:sz w:val="24"/>
        </w:rPr>
      </w:pPr>
    </w:p>
    <w:p w14:paraId="67F0DF7A">
      <w:pPr>
        <w:jc w:val="left"/>
        <w:rPr>
          <w:b/>
          <w:bCs/>
          <w:sz w:val="24"/>
        </w:rPr>
      </w:pPr>
    </w:p>
    <w:p w14:paraId="6325D245">
      <w:pPr>
        <w:jc w:val="left"/>
        <w:rPr>
          <w:b/>
          <w:sz w:val="24"/>
        </w:rPr>
      </w:pPr>
    </w:p>
    <w:p w14:paraId="2838FF56">
      <w:pPr>
        <w:spacing w:line="460" w:lineRule="exact"/>
        <w:ind w:left="192"/>
        <w:jc w:val="left"/>
        <w:rPr>
          <w:b/>
          <w:sz w:val="24"/>
        </w:rPr>
      </w:pPr>
    </w:p>
    <w:p w14:paraId="70F5404E">
      <w:pPr>
        <w:widowControl/>
        <w:jc w:val="left"/>
        <w:rPr>
          <w:b/>
          <w:sz w:val="24"/>
        </w:rPr>
      </w:pPr>
      <w:r>
        <w:rPr>
          <w:b/>
          <w:sz w:val="24"/>
        </w:rPr>
        <w:br w:type="page"/>
      </w:r>
    </w:p>
    <w:p w14:paraId="5AE99CA1">
      <w:pPr>
        <w:spacing w:line="460" w:lineRule="exact"/>
        <w:jc w:val="left"/>
        <w:rPr>
          <w:b/>
          <w:sz w:val="24"/>
        </w:rPr>
      </w:pPr>
      <w:r>
        <w:rPr>
          <w:rFonts w:hint="eastAsia"/>
          <w:b/>
          <w:sz w:val="24"/>
        </w:rPr>
        <w:t>附件10：</w:t>
      </w:r>
      <w:r>
        <w:rPr>
          <w:b/>
          <w:sz w:val="24"/>
        </w:rPr>
        <w:t>投标人认为需要提交的其他资料</w:t>
      </w:r>
    </w:p>
    <w:p w14:paraId="0E5D88EC">
      <w:pPr>
        <w:spacing w:line="460" w:lineRule="exact"/>
        <w:ind w:left="192"/>
        <w:rPr>
          <w:b/>
          <w:sz w:val="24"/>
        </w:rPr>
      </w:pPr>
    </w:p>
    <w:p w14:paraId="0FB63707">
      <w:pPr>
        <w:autoSpaceDE w:val="0"/>
        <w:autoSpaceDN w:val="0"/>
        <w:adjustRightInd w:val="0"/>
        <w:jc w:val="center"/>
        <w:rPr>
          <w:sz w:val="24"/>
        </w:rPr>
      </w:pPr>
      <w:r>
        <w:rPr>
          <w:sz w:val="24"/>
        </w:rPr>
        <w:br w:type="page"/>
      </w:r>
    </w:p>
    <w:p w14:paraId="36351CD2">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39D131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6D5EEB07">
      <w:pPr>
        <w:autoSpaceDE w:val="0"/>
        <w:autoSpaceDN w:val="0"/>
        <w:adjustRightInd w:val="0"/>
        <w:spacing w:line="520" w:lineRule="exact"/>
        <w:rPr>
          <w:b/>
          <w:kern w:val="0"/>
          <w:sz w:val="24"/>
        </w:rPr>
      </w:pPr>
    </w:p>
    <w:p w14:paraId="22B6A422">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4131E500">
      <w:pPr>
        <w:autoSpaceDE w:val="0"/>
        <w:autoSpaceDN w:val="0"/>
        <w:adjustRightInd w:val="0"/>
        <w:spacing w:line="520" w:lineRule="exact"/>
        <w:rPr>
          <w:b/>
          <w:kern w:val="0"/>
          <w:sz w:val="24"/>
        </w:rPr>
      </w:pPr>
    </w:p>
    <w:p w14:paraId="31DE41E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02E6AAF">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385C05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0D877401">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D2BC01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4349A7E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7457C2E1">
      <w:pPr>
        <w:spacing w:before="93" w:beforeLines="30" w:after="218" w:afterLines="70" w:line="540" w:lineRule="exact"/>
        <w:ind w:left="630" w:leftChars="300"/>
        <w:rPr>
          <w:rFonts w:eastAsia="方正楷体简体"/>
          <w:b/>
          <w:sz w:val="34"/>
          <w:szCs w:val="34"/>
        </w:rPr>
      </w:pPr>
    </w:p>
    <w:p w14:paraId="70FAB0C8">
      <w:pPr>
        <w:spacing w:before="93" w:beforeLines="30" w:after="218" w:afterLines="70" w:line="540" w:lineRule="exact"/>
        <w:ind w:left="630" w:leftChars="300"/>
        <w:rPr>
          <w:rFonts w:eastAsia="方正楷体简体"/>
          <w:b/>
          <w:sz w:val="34"/>
          <w:szCs w:val="34"/>
        </w:rPr>
      </w:pPr>
    </w:p>
    <w:p w14:paraId="1BCC5EA5">
      <w:pPr>
        <w:spacing w:before="93" w:beforeLines="30" w:after="218" w:afterLines="70" w:line="540" w:lineRule="exact"/>
        <w:ind w:left="630" w:leftChars="300"/>
        <w:rPr>
          <w:rFonts w:eastAsia="方正楷体简体"/>
          <w:b/>
          <w:sz w:val="34"/>
          <w:szCs w:val="34"/>
        </w:rPr>
      </w:pPr>
    </w:p>
    <w:p w14:paraId="76B04D08">
      <w:pPr>
        <w:spacing w:before="93" w:beforeLines="30" w:after="218" w:afterLines="70" w:line="540" w:lineRule="exact"/>
        <w:ind w:left="630" w:leftChars="300"/>
        <w:rPr>
          <w:rFonts w:eastAsia="方正楷体简体"/>
          <w:b/>
          <w:sz w:val="34"/>
          <w:szCs w:val="34"/>
        </w:rPr>
      </w:pPr>
    </w:p>
    <w:p w14:paraId="4F1203B5">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E090909">
      <w:pPr>
        <w:tabs>
          <w:tab w:val="left" w:pos="360"/>
        </w:tabs>
        <w:spacing w:line="560" w:lineRule="exact"/>
        <w:jc w:val="center"/>
        <w:rPr>
          <w:b/>
          <w:sz w:val="24"/>
        </w:rPr>
      </w:pPr>
      <w:r>
        <w:rPr>
          <w:sz w:val="24"/>
        </w:rPr>
        <w:br w:type="page"/>
      </w:r>
      <w:r>
        <w:rPr>
          <w:b/>
          <w:sz w:val="24"/>
        </w:rPr>
        <w:t>报价书</w:t>
      </w:r>
    </w:p>
    <w:p w14:paraId="5A2BACE2">
      <w:pPr>
        <w:tabs>
          <w:tab w:val="left" w:pos="360"/>
        </w:tabs>
        <w:spacing w:line="560" w:lineRule="exact"/>
        <w:jc w:val="center"/>
        <w:rPr>
          <w:b/>
          <w:sz w:val="24"/>
        </w:rPr>
      </w:pPr>
    </w:p>
    <w:p w14:paraId="5F7C8DCB">
      <w:pPr>
        <w:spacing w:line="460" w:lineRule="exact"/>
        <w:rPr>
          <w:sz w:val="24"/>
        </w:rPr>
      </w:pPr>
      <w:r>
        <w:rPr>
          <w:sz w:val="24"/>
        </w:rPr>
        <w:t>致：天津市政府采购中心</w:t>
      </w:r>
    </w:p>
    <w:p w14:paraId="12010719">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05CDC0FB">
      <w:pPr>
        <w:spacing w:line="460" w:lineRule="exact"/>
        <w:rPr>
          <w:sz w:val="24"/>
        </w:rPr>
      </w:pPr>
      <w:r>
        <w:rPr>
          <w:sz w:val="24"/>
        </w:rPr>
        <w:t>据此函，签字代表宣布同意如下：</w:t>
      </w:r>
    </w:p>
    <w:p w14:paraId="57312461">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70D3225B">
      <w:pPr>
        <w:spacing w:line="460" w:lineRule="exact"/>
        <w:ind w:left="480"/>
        <w:jc w:val="left"/>
        <w:rPr>
          <w:sz w:val="24"/>
        </w:rPr>
      </w:pPr>
      <w:r>
        <w:rPr>
          <w:sz w:val="24"/>
        </w:rPr>
        <w:t>第</w:t>
      </w:r>
      <w:r>
        <w:rPr>
          <w:rFonts w:hint="eastAsia"/>
          <w:sz w:val="24"/>
        </w:rPr>
        <w:t xml:space="preserve">  </w:t>
      </w:r>
      <w:r>
        <w:rPr>
          <w:sz w:val="24"/>
        </w:rPr>
        <w:t>包：</w:t>
      </w:r>
    </w:p>
    <w:p w14:paraId="67CF226E">
      <w:pPr>
        <w:spacing w:line="460" w:lineRule="exact"/>
        <w:ind w:left="480"/>
        <w:jc w:val="left"/>
        <w:rPr>
          <w:sz w:val="24"/>
        </w:rPr>
      </w:pPr>
      <w:r>
        <w:rPr>
          <w:sz w:val="24"/>
        </w:rPr>
        <w:t xml:space="preserve">  报价</w:t>
      </w:r>
      <w:r>
        <w:rPr>
          <w:sz w:val="24"/>
          <w:u w:val="single"/>
        </w:rPr>
        <w:t xml:space="preserve">         </w:t>
      </w:r>
      <w:r>
        <w:rPr>
          <w:sz w:val="24"/>
        </w:rPr>
        <w:t>元（注明币种）</w:t>
      </w:r>
    </w:p>
    <w:p w14:paraId="75DA13C7">
      <w:pPr>
        <w:spacing w:line="460" w:lineRule="exact"/>
        <w:ind w:left="472" w:firstLine="237"/>
        <w:jc w:val="left"/>
        <w:rPr>
          <w:sz w:val="24"/>
        </w:rPr>
      </w:pPr>
      <w:r>
        <w:rPr>
          <w:sz w:val="24"/>
        </w:rPr>
        <w:t>大写</w:t>
      </w:r>
      <w:r>
        <w:rPr>
          <w:sz w:val="24"/>
          <w:u w:val="single"/>
        </w:rPr>
        <w:t xml:space="preserve">                    </w:t>
      </w:r>
      <w:r>
        <w:rPr>
          <w:sz w:val="24"/>
        </w:rPr>
        <w:t>（文字表述）。</w:t>
      </w:r>
    </w:p>
    <w:p w14:paraId="0D94F1AB">
      <w:pPr>
        <w:spacing w:line="460" w:lineRule="exact"/>
        <w:ind w:firstLine="471"/>
        <w:rPr>
          <w:sz w:val="24"/>
        </w:rPr>
      </w:pPr>
      <w:r>
        <w:rPr>
          <w:sz w:val="24"/>
        </w:rPr>
        <w:t>2. 投标人已经对全部价格进行了认真核对，保证本报价真实、准确无误，并承担本价格所对应本项目的一切责任和义务。</w:t>
      </w:r>
    </w:p>
    <w:p w14:paraId="5A188591">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7636CDD8">
      <w:pPr>
        <w:spacing w:line="460" w:lineRule="exact"/>
        <w:ind w:firstLine="471"/>
        <w:rPr>
          <w:sz w:val="24"/>
        </w:rPr>
      </w:pPr>
    </w:p>
    <w:p w14:paraId="5BDEA754">
      <w:pPr>
        <w:spacing w:line="360" w:lineRule="auto"/>
        <w:ind w:firstLine="4080" w:firstLineChars="1700"/>
        <w:rPr>
          <w:sz w:val="24"/>
        </w:rPr>
      </w:pPr>
      <w:r>
        <w:rPr>
          <w:sz w:val="24"/>
        </w:rPr>
        <w:t>投标人名称：</w:t>
      </w:r>
    </w:p>
    <w:p w14:paraId="25E1CA4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A41C23A">
      <w:pPr>
        <w:spacing w:line="460" w:lineRule="exact"/>
        <w:ind w:firstLine="471"/>
        <w:rPr>
          <w:sz w:val="24"/>
        </w:rPr>
      </w:pPr>
    </w:p>
    <w:p w14:paraId="16F0D1FF">
      <w:pPr>
        <w:spacing w:line="460" w:lineRule="exact"/>
        <w:jc w:val="left"/>
        <w:rPr>
          <w:b/>
          <w:sz w:val="24"/>
        </w:rPr>
      </w:pPr>
      <w:r>
        <w:rPr>
          <w:b/>
          <w:sz w:val="24"/>
        </w:rPr>
        <w:br w:type="page"/>
      </w:r>
      <w:r>
        <w:rPr>
          <w:b/>
          <w:sz w:val="24"/>
        </w:rPr>
        <w:t>附件1</w:t>
      </w:r>
    </w:p>
    <w:p w14:paraId="6467DC22">
      <w:pPr>
        <w:tabs>
          <w:tab w:val="left" w:pos="3780"/>
          <w:tab w:val="left" w:pos="3960"/>
        </w:tabs>
        <w:spacing w:line="460" w:lineRule="exact"/>
        <w:jc w:val="center"/>
        <w:rPr>
          <w:b/>
          <w:sz w:val="24"/>
        </w:rPr>
      </w:pPr>
      <w:r>
        <w:rPr>
          <w:b/>
          <w:sz w:val="24"/>
        </w:rPr>
        <w:t>报价分项一览表</w:t>
      </w:r>
    </w:p>
    <w:p w14:paraId="24B62116">
      <w:pPr>
        <w:spacing w:line="460" w:lineRule="exact"/>
        <w:ind w:left="192"/>
        <w:rPr>
          <w:sz w:val="24"/>
        </w:rPr>
      </w:pPr>
      <w:r>
        <w:rPr>
          <w:sz w:val="24"/>
        </w:rPr>
        <w:t>项目名称：</w:t>
      </w:r>
      <w:r>
        <w:rPr>
          <w:sz w:val="24"/>
          <w:u w:val="single"/>
        </w:rPr>
        <w:t xml:space="preserve">                    </w:t>
      </w:r>
    </w:p>
    <w:p w14:paraId="4247B8E1">
      <w:pPr>
        <w:spacing w:line="460" w:lineRule="exact"/>
        <w:ind w:left="192"/>
        <w:rPr>
          <w:sz w:val="24"/>
        </w:rPr>
      </w:pPr>
      <w:r>
        <w:rPr>
          <w:sz w:val="24"/>
        </w:rPr>
        <w:t>项目编号：</w:t>
      </w:r>
      <w:r>
        <w:rPr>
          <w:sz w:val="24"/>
          <w:u w:val="single"/>
        </w:rPr>
        <w:t xml:space="preserve">                    </w:t>
      </w:r>
    </w:p>
    <w:p w14:paraId="28BDE084">
      <w:pPr>
        <w:spacing w:line="460" w:lineRule="exact"/>
        <w:ind w:left="192"/>
        <w:rPr>
          <w:sz w:val="24"/>
        </w:rPr>
      </w:pPr>
      <w:r>
        <w:rPr>
          <w:sz w:val="24"/>
        </w:rPr>
        <w:t>包    号：</w:t>
      </w:r>
      <w:r>
        <w:rPr>
          <w:sz w:val="24"/>
          <w:u w:val="single"/>
        </w:rPr>
        <w:t xml:space="preserve">                    </w:t>
      </w:r>
    </w:p>
    <w:p w14:paraId="2E080B3F">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14:paraId="01DA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1F81EE1">
            <w:pPr>
              <w:jc w:val="center"/>
              <w:rPr>
                <w:szCs w:val="21"/>
              </w:rPr>
            </w:pPr>
            <w:r>
              <w:rPr>
                <w:szCs w:val="21"/>
              </w:rPr>
              <w:t>序号</w:t>
            </w:r>
          </w:p>
        </w:tc>
        <w:tc>
          <w:tcPr>
            <w:tcW w:w="2121" w:type="pct"/>
            <w:vAlign w:val="center"/>
          </w:tcPr>
          <w:p w14:paraId="5DDD60CD">
            <w:pPr>
              <w:jc w:val="center"/>
              <w:rPr>
                <w:szCs w:val="21"/>
              </w:rPr>
            </w:pPr>
            <w:r>
              <w:rPr>
                <w:szCs w:val="21"/>
              </w:rPr>
              <w:t>价格分项组成</w:t>
            </w:r>
          </w:p>
        </w:tc>
        <w:tc>
          <w:tcPr>
            <w:tcW w:w="2218" w:type="pct"/>
            <w:vAlign w:val="center"/>
          </w:tcPr>
          <w:p w14:paraId="075FEC43">
            <w:pPr>
              <w:jc w:val="center"/>
              <w:rPr>
                <w:szCs w:val="21"/>
              </w:rPr>
            </w:pPr>
            <w:r>
              <w:rPr>
                <w:szCs w:val="21"/>
              </w:rPr>
              <w:t>报价</w:t>
            </w:r>
          </w:p>
        </w:tc>
      </w:tr>
      <w:tr w14:paraId="19D7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723F179">
            <w:pPr>
              <w:jc w:val="center"/>
              <w:rPr>
                <w:szCs w:val="21"/>
              </w:rPr>
            </w:pPr>
            <w:r>
              <w:rPr>
                <w:szCs w:val="21"/>
              </w:rPr>
              <w:t>1</w:t>
            </w:r>
          </w:p>
        </w:tc>
        <w:tc>
          <w:tcPr>
            <w:tcW w:w="2121" w:type="pct"/>
            <w:vMerge w:val="restart"/>
            <w:vAlign w:val="center"/>
          </w:tcPr>
          <w:p w14:paraId="72AA29AD">
            <w:pPr>
              <w:jc w:val="center"/>
              <w:rPr>
                <w:szCs w:val="21"/>
              </w:rPr>
            </w:pPr>
            <w:r>
              <w:rPr>
                <w:szCs w:val="21"/>
              </w:rPr>
              <w:t>人员费用</w:t>
            </w:r>
          </w:p>
        </w:tc>
        <w:tc>
          <w:tcPr>
            <w:tcW w:w="2218" w:type="pct"/>
            <w:vAlign w:val="center"/>
          </w:tcPr>
          <w:p w14:paraId="07466E4D">
            <w:pPr>
              <w:jc w:val="left"/>
              <w:rPr>
                <w:szCs w:val="21"/>
              </w:rPr>
            </w:pPr>
            <w:r>
              <w:rPr>
                <w:szCs w:val="21"/>
              </w:rPr>
              <w:t>人员工资：</w:t>
            </w:r>
          </w:p>
        </w:tc>
      </w:tr>
      <w:tr w14:paraId="29C9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384F949">
            <w:pPr>
              <w:jc w:val="center"/>
              <w:rPr>
                <w:szCs w:val="21"/>
              </w:rPr>
            </w:pPr>
          </w:p>
        </w:tc>
        <w:tc>
          <w:tcPr>
            <w:tcW w:w="2121" w:type="pct"/>
            <w:vMerge w:val="continue"/>
            <w:vAlign w:val="center"/>
          </w:tcPr>
          <w:p w14:paraId="7A7C8712">
            <w:pPr>
              <w:jc w:val="center"/>
              <w:rPr>
                <w:szCs w:val="21"/>
              </w:rPr>
            </w:pPr>
          </w:p>
        </w:tc>
        <w:tc>
          <w:tcPr>
            <w:tcW w:w="2218" w:type="pct"/>
            <w:vAlign w:val="center"/>
          </w:tcPr>
          <w:p w14:paraId="643315F4">
            <w:pPr>
              <w:jc w:val="left"/>
              <w:rPr>
                <w:szCs w:val="21"/>
              </w:rPr>
            </w:pPr>
            <w:r>
              <w:rPr>
                <w:rFonts w:hint="eastAsia"/>
                <w:szCs w:val="21"/>
              </w:rPr>
              <w:t>社会保险：</w:t>
            </w:r>
          </w:p>
        </w:tc>
      </w:tr>
      <w:tr w14:paraId="317F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0CA9C765">
            <w:pPr>
              <w:jc w:val="center"/>
              <w:rPr>
                <w:szCs w:val="21"/>
              </w:rPr>
            </w:pPr>
          </w:p>
        </w:tc>
        <w:tc>
          <w:tcPr>
            <w:tcW w:w="2121" w:type="pct"/>
            <w:vMerge w:val="continue"/>
            <w:vAlign w:val="center"/>
          </w:tcPr>
          <w:p w14:paraId="37FFA02A">
            <w:pPr>
              <w:jc w:val="center"/>
              <w:rPr>
                <w:szCs w:val="21"/>
              </w:rPr>
            </w:pPr>
          </w:p>
        </w:tc>
        <w:tc>
          <w:tcPr>
            <w:tcW w:w="2218" w:type="pct"/>
            <w:vAlign w:val="center"/>
          </w:tcPr>
          <w:p w14:paraId="4494B7B0">
            <w:pPr>
              <w:jc w:val="left"/>
              <w:rPr>
                <w:szCs w:val="21"/>
              </w:rPr>
            </w:pPr>
            <w:r>
              <w:rPr>
                <w:rFonts w:hint="eastAsia"/>
                <w:szCs w:val="21"/>
              </w:rPr>
              <w:t>住房公积金：</w:t>
            </w:r>
          </w:p>
        </w:tc>
      </w:tr>
      <w:tr w14:paraId="2E5C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71E10B5">
            <w:pPr>
              <w:jc w:val="center"/>
              <w:rPr>
                <w:szCs w:val="21"/>
              </w:rPr>
            </w:pPr>
          </w:p>
        </w:tc>
        <w:tc>
          <w:tcPr>
            <w:tcW w:w="2121" w:type="pct"/>
            <w:vMerge w:val="continue"/>
            <w:vAlign w:val="center"/>
          </w:tcPr>
          <w:p w14:paraId="30A2ACD4">
            <w:pPr>
              <w:jc w:val="center"/>
              <w:rPr>
                <w:szCs w:val="21"/>
              </w:rPr>
            </w:pPr>
          </w:p>
        </w:tc>
        <w:tc>
          <w:tcPr>
            <w:tcW w:w="2218" w:type="pct"/>
            <w:vAlign w:val="center"/>
          </w:tcPr>
          <w:p w14:paraId="4549C749">
            <w:pPr>
              <w:jc w:val="left"/>
              <w:rPr>
                <w:szCs w:val="21"/>
              </w:rPr>
            </w:pPr>
            <w:r>
              <w:rPr>
                <w:szCs w:val="21"/>
              </w:rPr>
              <w:t>福利</w:t>
            </w:r>
            <w:r>
              <w:rPr>
                <w:rFonts w:hint="eastAsia"/>
                <w:szCs w:val="21"/>
              </w:rPr>
              <w:t>费</w:t>
            </w:r>
            <w:r>
              <w:rPr>
                <w:szCs w:val="21"/>
              </w:rPr>
              <w:t>：</w:t>
            </w:r>
          </w:p>
        </w:tc>
      </w:tr>
      <w:tr w14:paraId="482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8675238">
            <w:pPr>
              <w:jc w:val="center"/>
              <w:rPr>
                <w:szCs w:val="21"/>
              </w:rPr>
            </w:pPr>
          </w:p>
        </w:tc>
        <w:tc>
          <w:tcPr>
            <w:tcW w:w="2121" w:type="pct"/>
            <w:vMerge w:val="continue"/>
            <w:vAlign w:val="center"/>
          </w:tcPr>
          <w:p w14:paraId="34FDC212">
            <w:pPr>
              <w:jc w:val="center"/>
              <w:rPr>
                <w:szCs w:val="21"/>
              </w:rPr>
            </w:pPr>
          </w:p>
        </w:tc>
        <w:tc>
          <w:tcPr>
            <w:tcW w:w="2218" w:type="pct"/>
            <w:vAlign w:val="center"/>
          </w:tcPr>
          <w:p w14:paraId="2E64378A">
            <w:pPr>
              <w:jc w:val="left"/>
              <w:rPr>
                <w:szCs w:val="21"/>
              </w:rPr>
            </w:pPr>
            <w:r>
              <w:rPr>
                <w:rFonts w:hint="eastAsia"/>
                <w:szCs w:val="21"/>
              </w:rPr>
              <w:t>加班费</w:t>
            </w:r>
            <w:r>
              <w:rPr>
                <w:szCs w:val="21"/>
              </w:rPr>
              <w:t>：</w:t>
            </w:r>
          </w:p>
        </w:tc>
      </w:tr>
      <w:tr w14:paraId="0913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6A1D433">
            <w:pPr>
              <w:jc w:val="center"/>
              <w:rPr>
                <w:szCs w:val="21"/>
              </w:rPr>
            </w:pPr>
          </w:p>
        </w:tc>
        <w:tc>
          <w:tcPr>
            <w:tcW w:w="2121" w:type="pct"/>
            <w:vMerge w:val="continue"/>
            <w:vAlign w:val="center"/>
          </w:tcPr>
          <w:p w14:paraId="6742BC8A">
            <w:pPr>
              <w:jc w:val="center"/>
              <w:rPr>
                <w:szCs w:val="21"/>
              </w:rPr>
            </w:pPr>
          </w:p>
        </w:tc>
        <w:tc>
          <w:tcPr>
            <w:tcW w:w="2218" w:type="pct"/>
            <w:vAlign w:val="center"/>
          </w:tcPr>
          <w:p w14:paraId="058D42A6">
            <w:pPr>
              <w:jc w:val="left"/>
              <w:rPr>
                <w:szCs w:val="21"/>
              </w:rPr>
            </w:pPr>
            <w:r>
              <w:rPr>
                <w:rFonts w:hint="eastAsia"/>
                <w:szCs w:val="21"/>
              </w:rPr>
              <w:t>其他：</w:t>
            </w:r>
          </w:p>
        </w:tc>
      </w:tr>
      <w:tr w14:paraId="4945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2D30F35B">
            <w:pPr>
              <w:jc w:val="center"/>
              <w:rPr>
                <w:rFonts w:hint="eastAsia" w:eastAsia="宋体"/>
                <w:szCs w:val="21"/>
                <w:lang w:eastAsia="zh-CN"/>
              </w:rPr>
            </w:pPr>
            <w:r>
              <w:rPr>
                <w:rFonts w:hint="eastAsia"/>
                <w:szCs w:val="21"/>
                <w:lang w:val="en-US" w:eastAsia="zh-CN"/>
              </w:rPr>
              <w:t>2</w:t>
            </w:r>
          </w:p>
        </w:tc>
        <w:tc>
          <w:tcPr>
            <w:tcW w:w="2121" w:type="pct"/>
            <w:vAlign w:val="center"/>
          </w:tcPr>
          <w:p w14:paraId="4BB0A246">
            <w:pPr>
              <w:jc w:val="center"/>
              <w:rPr>
                <w:szCs w:val="21"/>
              </w:rPr>
            </w:pPr>
            <w:r>
              <w:rPr>
                <w:rFonts w:hint="eastAsia"/>
                <w:szCs w:val="21"/>
              </w:rPr>
              <w:t>保洁</w:t>
            </w:r>
            <w:r>
              <w:rPr>
                <w:szCs w:val="21"/>
              </w:rPr>
              <w:t>工具耗材费用</w:t>
            </w:r>
          </w:p>
        </w:tc>
        <w:tc>
          <w:tcPr>
            <w:tcW w:w="2218" w:type="pct"/>
            <w:vAlign w:val="center"/>
          </w:tcPr>
          <w:p w14:paraId="68CB567A">
            <w:pPr>
              <w:jc w:val="left"/>
              <w:rPr>
                <w:szCs w:val="21"/>
              </w:rPr>
            </w:pPr>
          </w:p>
        </w:tc>
      </w:tr>
      <w:tr w14:paraId="15E9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3F32D1C8">
            <w:pPr>
              <w:jc w:val="center"/>
              <w:rPr>
                <w:rFonts w:hint="eastAsia" w:ascii="Times New Roman" w:hAnsi="Times New Roman" w:eastAsia="宋体" w:cs="Times New Roman"/>
                <w:kern w:val="2"/>
                <w:sz w:val="21"/>
                <w:szCs w:val="21"/>
                <w:lang w:val="en-US" w:eastAsia="zh-CN" w:bidi="ar-SA"/>
              </w:rPr>
            </w:pPr>
            <w:r>
              <w:rPr>
                <w:szCs w:val="21"/>
              </w:rPr>
              <w:t>3</w:t>
            </w:r>
          </w:p>
        </w:tc>
        <w:tc>
          <w:tcPr>
            <w:tcW w:w="2121" w:type="pct"/>
            <w:vAlign w:val="center"/>
          </w:tcPr>
          <w:p w14:paraId="3B3FA5C1">
            <w:pPr>
              <w:jc w:val="center"/>
              <w:rPr>
                <w:szCs w:val="21"/>
              </w:rPr>
            </w:pPr>
            <w:r>
              <w:rPr>
                <w:szCs w:val="21"/>
              </w:rPr>
              <w:t>绿化养护费用</w:t>
            </w:r>
          </w:p>
        </w:tc>
        <w:tc>
          <w:tcPr>
            <w:tcW w:w="2218" w:type="pct"/>
            <w:vAlign w:val="center"/>
          </w:tcPr>
          <w:p w14:paraId="1F7EA4D7">
            <w:pPr>
              <w:jc w:val="left"/>
              <w:rPr>
                <w:szCs w:val="21"/>
              </w:rPr>
            </w:pPr>
          </w:p>
        </w:tc>
      </w:tr>
      <w:tr w14:paraId="35E2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shd w:val="clear" w:color="auto" w:fill="auto"/>
            <w:vAlign w:val="center"/>
          </w:tcPr>
          <w:p w14:paraId="453D53CD">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2121" w:type="pct"/>
            <w:vAlign w:val="center"/>
          </w:tcPr>
          <w:p w14:paraId="7EC1B967">
            <w:pPr>
              <w:jc w:val="center"/>
              <w:rPr>
                <w:rFonts w:hint="default" w:eastAsia="宋体"/>
                <w:szCs w:val="21"/>
                <w:lang w:val="en-US" w:eastAsia="zh-CN"/>
              </w:rPr>
            </w:pPr>
            <w:r>
              <w:rPr>
                <w:rFonts w:hint="eastAsia"/>
                <w:szCs w:val="21"/>
                <w:lang w:val="en-US" w:eastAsia="zh-CN"/>
              </w:rPr>
              <w:t>外檐清洗费用</w:t>
            </w:r>
          </w:p>
        </w:tc>
        <w:tc>
          <w:tcPr>
            <w:tcW w:w="2218" w:type="pct"/>
            <w:vAlign w:val="center"/>
          </w:tcPr>
          <w:p w14:paraId="198D3AED">
            <w:pPr>
              <w:jc w:val="left"/>
              <w:rPr>
                <w:szCs w:val="21"/>
              </w:rPr>
            </w:pPr>
          </w:p>
        </w:tc>
      </w:tr>
      <w:tr w14:paraId="7A28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2E0EC43F">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03A5194F">
            <w:pPr>
              <w:jc w:val="center"/>
              <w:rPr>
                <w:szCs w:val="21"/>
              </w:rPr>
            </w:pPr>
            <w:r>
              <w:rPr>
                <w:rFonts w:hint="eastAsia"/>
                <w:szCs w:val="21"/>
              </w:rPr>
              <w:t>服装费用</w:t>
            </w:r>
          </w:p>
        </w:tc>
        <w:tc>
          <w:tcPr>
            <w:tcW w:w="2218" w:type="pct"/>
            <w:vAlign w:val="center"/>
          </w:tcPr>
          <w:p w14:paraId="1FAD7474">
            <w:pPr>
              <w:jc w:val="left"/>
              <w:rPr>
                <w:szCs w:val="21"/>
              </w:rPr>
            </w:pPr>
          </w:p>
        </w:tc>
      </w:tr>
      <w:tr w14:paraId="2A29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312253D0">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5B21AA53">
            <w:pPr>
              <w:jc w:val="center"/>
              <w:rPr>
                <w:szCs w:val="21"/>
              </w:rPr>
            </w:pPr>
            <w:r>
              <w:rPr>
                <w:szCs w:val="21"/>
              </w:rPr>
              <w:t>办公费用</w:t>
            </w:r>
          </w:p>
        </w:tc>
        <w:tc>
          <w:tcPr>
            <w:tcW w:w="2218" w:type="pct"/>
            <w:vAlign w:val="center"/>
          </w:tcPr>
          <w:p w14:paraId="175175B8">
            <w:pPr>
              <w:jc w:val="left"/>
              <w:rPr>
                <w:szCs w:val="21"/>
              </w:rPr>
            </w:pPr>
          </w:p>
        </w:tc>
      </w:tr>
      <w:tr w14:paraId="4CE5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07EFDCE">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012D6AFC">
            <w:pPr>
              <w:jc w:val="center"/>
              <w:rPr>
                <w:szCs w:val="21"/>
              </w:rPr>
            </w:pPr>
            <w:r>
              <w:rPr>
                <w:szCs w:val="21"/>
              </w:rPr>
              <w:t>固定资产折旧</w:t>
            </w:r>
          </w:p>
        </w:tc>
        <w:tc>
          <w:tcPr>
            <w:tcW w:w="2218" w:type="pct"/>
            <w:vAlign w:val="center"/>
          </w:tcPr>
          <w:p w14:paraId="1AB30858">
            <w:pPr>
              <w:jc w:val="left"/>
              <w:rPr>
                <w:szCs w:val="21"/>
              </w:rPr>
            </w:pPr>
          </w:p>
        </w:tc>
      </w:tr>
      <w:tr w14:paraId="765F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75E21DE">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5DE77399">
            <w:pPr>
              <w:jc w:val="center"/>
              <w:rPr>
                <w:szCs w:val="21"/>
              </w:rPr>
            </w:pPr>
            <w:r>
              <w:rPr>
                <w:szCs w:val="21"/>
              </w:rPr>
              <w:t>利润</w:t>
            </w:r>
          </w:p>
        </w:tc>
        <w:tc>
          <w:tcPr>
            <w:tcW w:w="2218" w:type="pct"/>
            <w:vAlign w:val="center"/>
          </w:tcPr>
          <w:p w14:paraId="5C7B7720">
            <w:pPr>
              <w:jc w:val="left"/>
              <w:rPr>
                <w:szCs w:val="21"/>
              </w:rPr>
            </w:pPr>
          </w:p>
        </w:tc>
      </w:tr>
      <w:tr w14:paraId="7A57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8C4E1FC">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227AB47F">
            <w:pPr>
              <w:jc w:val="center"/>
              <w:rPr>
                <w:szCs w:val="21"/>
              </w:rPr>
            </w:pPr>
            <w:r>
              <w:rPr>
                <w:szCs w:val="21"/>
              </w:rPr>
              <w:t>税金</w:t>
            </w:r>
          </w:p>
        </w:tc>
        <w:tc>
          <w:tcPr>
            <w:tcW w:w="2218" w:type="pct"/>
            <w:vAlign w:val="center"/>
          </w:tcPr>
          <w:p w14:paraId="16687A60">
            <w:pPr>
              <w:jc w:val="left"/>
              <w:rPr>
                <w:szCs w:val="21"/>
              </w:rPr>
            </w:pPr>
          </w:p>
        </w:tc>
      </w:tr>
      <w:tr w14:paraId="15D9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6E4BD9BD">
            <w:pPr>
              <w:jc w:val="center"/>
              <w:rPr>
                <w:rFonts w:hint="default"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6BDA0582">
            <w:pPr>
              <w:jc w:val="center"/>
              <w:rPr>
                <w:szCs w:val="21"/>
              </w:rPr>
            </w:pPr>
            <w:r>
              <w:rPr>
                <w:szCs w:val="21"/>
              </w:rPr>
              <w:t>其他需要列明的费用</w:t>
            </w:r>
          </w:p>
        </w:tc>
        <w:tc>
          <w:tcPr>
            <w:tcW w:w="2218" w:type="pct"/>
            <w:vAlign w:val="center"/>
          </w:tcPr>
          <w:p w14:paraId="6E6BC051">
            <w:pPr>
              <w:jc w:val="left"/>
              <w:rPr>
                <w:szCs w:val="21"/>
              </w:rPr>
            </w:pPr>
          </w:p>
        </w:tc>
      </w:tr>
      <w:tr w14:paraId="1D4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565B8C02">
            <w:pPr>
              <w:jc w:val="center"/>
              <w:rPr>
                <w:szCs w:val="21"/>
              </w:rPr>
            </w:pPr>
            <w:r>
              <w:rPr>
                <w:szCs w:val="21"/>
              </w:rPr>
              <w:t>合计</w:t>
            </w:r>
          </w:p>
        </w:tc>
        <w:tc>
          <w:tcPr>
            <w:tcW w:w="2218" w:type="pct"/>
            <w:vAlign w:val="center"/>
          </w:tcPr>
          <w:p w14:paraId="439597E7">
            <w:pPr>
              <w:jc w:val="left"/>
              <w:rPr>
                <w:szCs w:val="21"/>
              </w:rPr>
            </w:pPr>
          </w:p>
        </w:tc>
      </w:tr>
    </w:tbl>
    <w:p w14:paraId="69D3825D">
      <w:pPr>
        <w:spacing w:line="360" w:lineRule="auto"/>
        <w:rPr>
          <w:kern w:val="0"/>
          <w:sz w:val="24"/>
          <w:szCs w:val="24"/>
        </w:rPr>
      </w:pPr>
      <w:r>
        <w:rPr>
          <w:kern w:val="0"/>
          <w:sz w:val="24"/>
          <w:szCs w:val="24"/>
        </w:rPr>
        <w:t>注：1. 上述合计价格应为服务期的最终优惠价格。</w:t>
      </w:r>
    </w:p>
    <w:p w14:paraId="16003FAE">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8DC0987">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022484AC">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26D81ABF">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7FFA3E22">
      <w:pPr>
        <w:spacing w:line="360" w:lineRule="auto"/>
        <w:ind w:firstLine="4080" w:firstLineChars="1700"/>
        <w:rPr>
          <w:sz w:val="24"/>
        </w:rPr>
      </w:pPr>
      <w:r>
        <w:rPr>
          <w:sz w:val="24"/>
        </w:rPr>
        <w:t>投标人名称：</w:t>
      </w:r>
    </w:p>
    <w:p w14:paraId="1D58C2E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363A86">
      <w:pPr>
        <w:widowControl/>
        <w:jc w:val="left"/>
        <w:rPr>
          <w:b/>
          <w:sz w:val="24"/>
        </w:rPr>
      </w:pPr>
      <w:r>
        <w:rPr>
          <w:b/>
          <w:sz w:val="24"/>
        </w:rPr>
        <w:br w:type="page"/>
      </w:r>
    </w:p>
    <w:p w14:paraId="52C97B1F">
      <w:pPr>
        <w:spacing w:line="460" w:lineRule="exact"/>
        <w:rPr>
          <w:b/>
          <w:sz w:val="24"/>
        </w:rPr>
      </w:pPr>
      <w:r>
        <w:rPr>
          <w:b/>
          <w:sz w:val="24"/>
        </w:rPr>
        <w:t>附件2</w:t>
      </w:r>
    </w:p>
    <w:p w14:paraId="3630242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1F76BB9">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7128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5B8B1B3">
            <w:pPr>
              <w:jc w:val="center"/>
              <w:rPr>
                <w:sz w:val="24"/>
                <w:szCs w:val="24"/>
              </w:rPr>
            </w:pPr>
            <w:r>
              <w:rPr>
                <w:rFonts w:hint="eastAsia"/>
                <w:sz w:val="24"/>
                <w:szCs w:val="24"/>
              </w:rPr>
              <w:t>序号</w:t>
            </w:r>
          </w:p>
        </w:tc>
        <w:tc>
          <w:tcPr>
            <w:tcW w:w="1356" w:type="dxa"/>
            <w:vAlign w:val="center"/>
          </w:tcPr>
          <w:p w14:paraId="0B4CA718">
            <w:pPr>
              <w:jc w:val="center"/>
              <w:rPr>
                <w:sz w:val="24"/>
                <w:szCs w:val="24"/>
              </w:rPr>
            </w:pPr>
            <w:r>
              <w:rPr>
                <w:sz w:val="24"/>
                <w:szCs w:val="24"/>
              </w:rPr>
              <w:t>具体岗位</w:t>
            </w:r>
          </w:p>
        </w:tc>
        <w:tc>
          <w:tcPr>
            <w:tcW w:w="1512" w:type="dxa"/>
            <w:vAlign w:val="center"/>
          </w:tcPr>
          <w:p w14:paraId="5C59CAFA">
            <w:pPr>
              <w:jc w:val="center"/>
              <w:rPr>
                <w:sz w:val="24"/>
                <w:szCs w:val="24"/>
              </w:rPr>
            </w:pPr>
            <w:r>
              <w:rPr>
                <w:sz w:val="24"/>
                <w:szCs w:val="24"/>
              </w:rPr>
              <w:t>人数（人）</w:t>
            </w:r>
          </w:p>
        </w:tc>
        <w:tc>
          <w:tcPr>
            <w:tcW w:w="1416" w:type="dxa"/>
            <w:vAlign w:val="center"/>
          </w:tcPr>
          <w:p w14:paraId="7219DD7D">
            <w:pPr>
              <w:jc w:val="center"/>
              <w:rPr>
                <w:sz w:val="24"/>
                <w:szCs w:val="24"/>
              </w:rPr>
            </w:pPr>
            <w:r>
              <w:rPr>
                <w:sz w:val="24"/>
                <w:szCs w:val="24"/>
              </w:rPr>
              <w:t>月工资/人</w:t>
            </w:r>
          </w:p>
        </w:tc>
        <w:tc>
          <w:tcPr>
            <w:tcW w:w="1296" w:type="dxa"/>
            <w:vAlign w:val="center"/>
          </w:tcPr>
          <w:p w14:paraId="6E402EEC">
            <w:pPr>
              <w:jc w:val="center"/>
              <w:rPr>
                <w:sz w:val="24"/>
                <w:szCs w:val="24"/>
              </w:rPr>
            </w:pPr>
            <w:r>
              <w:rPr>
                <w:sz w:val="24"/>
                <w:szCs w:val="24"/>
              </w:rPr>
              <w:t>月保险/人</w:t>
            </w:r>
          </w:p>
        </w:tc>
        <w:tc>
          <w:tcPr>
            <w:tcW w:w="1116" w:type="dxa"/>
            <w:vAlign w:val="center"/>
          </w:tcPr>
          <w:p w14:paraId="54448BC8">
            <w:pPr>
              <w:jc w:val="center"/>
              <w:rPr>
                <w:sz w:val="24"/>
                <w:szCs w:val="24"/>
              </w:rPr>
            </w:pPr>
            <w:r>
              <w:rPr>
                <w:rFonts w:hint="eastAsia"/>
                <w:sz w:val="24"/>
                <w:szCs w:val="24"/>
              </w:rPr>
              <w:t>月公积金/人</w:t>
            </w:r>
          </w:p>
        </w:tc>
        <w:tc>
          <w:tcPr>
            <w:tcW w:w="1116" w:type="dxa"/>
            <w:vAlign w:val="center"/>
          </w:tcPr>
          <w:p w14:paraId="71779FA8">
            <w:pPr>
              <w:jc w:val="center"/>
              <w:rPr>
                <w:sz w:val="24"/>
                <w:szCs w:val="24"/>
              </w:rPr>
            </w:pPr>
            <w:r>
              <w:rPr>
                <w:sz w:val="24"/>
                <w:szCs w:val="24"/>
              </w:rPr>
              <w:t>月小计</w:t>
            </w:r>
          </w:p>
        </w:tc>
        <w:tc>
          <w:tcPr>
            <w:tcW w:w="2103" w:type="dxa"/>
            <w:vAlign w:val="center"/>
          </w:tcPr>
          <w:p w14:paraId="06C80EA5">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4BCE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9E5F313">
            <w:pPr>
              <w:jc w:val="center"/>
              <w:rPr>
                <w:sz w:val="24"/>
                <w:szCs w:val="24"/>
              </w:rPr>
            </w:pPr>
          </w:p>
        </w:tc>
        <w:tc>
          <w:tcPr>
            <w:tcW w:w="1356" w:type="dxa"/>
            <w:vAlign w:val="center"/>
          </w:tcPr>
          <w:p w14:paraId="7BD4A33C">
            <w:pPr>
              <w:jc w:val="center"/>
              <w:rPr>
                <w:sz w:val="24"/>
                <w:szCs w:val="24"/>
              </w:rPr>
            </w:pPr>
          </w:p>
        </w:tc>
        <w:tc>
          <w:tcPr>
            <w:tcW w:w="1512" w:type="dxa"/>
            <w:vAlign w:val="center"/>
          </w:tcPr>
          <w:p w14:paraId="3A9E3660">
            <w:pPr>
              <w:jc w:val="center"/>
              <w:rPr>
                <w:sz w:val="24"/>
                <w:szCs w:val="24"/>
              </w:rPr>
            </w:pPr>
          </w:p>
        </w:tc>
        <w:tc>
          <w:tcPr>
            <w:tcW w:w="1416" w:type="dxa"/>
            <w:vAlign w:val="center"/>
          </w:tcPr>
          <w:p w14:paraId="3973A4EB">
            <w:pPr>
              <w:jc w:val="center"/>
              <w:rPr>
                <w:sz w:val="24"/>
                <w:szCs w:val="24"/>
              </w:rPr>
            </w:pPr>
          </w:p>
        </w:tc>
        <w:tc>
          <w:tcPr>
            <w:tcW w:w="1296" w:type="dxa"/>
            <w:vAlign w:val="center"/>
          </w:tcPr>
          <w:p w14:paraId="3ACE0124">
            <w:pPr>
              <w:jc w:val="center"/>
              <w:rPr>
                <w:sz w:val="24"/>
                <w:szCs w:val="24"/>
              </w:rPr>
            </w:pPr>
          </w:p>
        </w:tc>
        <w:tc>
          <w:tcPr>
            <w:tcW w:w="1116" w:type="dxa"/>
            <w:vAlign w:val="center"/>
          </w:tcPr>
          <w:p w14:paraId="31704FD7">
            <w:pPr>
              <w:jc w:val="center"/>
              <w:rPr>
                <w:sz w:val="24"/>
                <w:szCs w:val="24"/>
              </w:rPr>
            </w:pPr>
          </w:p>
        </w:tc>
        <w:tc>
          <w:tcPr>
            <w:tcW w:w="1116" w:type="dxa"/>
            <w:vAlign w:val="center"/>
          </w:tcPr>
          <w:p w14:paraId="6C46061F">
            <w:pPr>
              <w:jc w:val="center"/>
              <w:rPr>
                <w:sz w:val="24"/>
                <w:szCs w:val="24"/>
              </w:rPr>
            </w:pPr>
          </w:p>
        </w:tc>
        <w:tc>
          <w:tcPr>
            <w:tcW w:w="2103" w:type="dxa"/>
            <w:vAlign w:val="center"/>
          </w:tcPr>
          <w:p w14:paraId="31A08A84">
            <w:pPr>
              <w:jc w:val="center"/>
              <w:rPr>
                <w:sz w:val="24"/>
                <w:szCs w:val="24"/>
              </w:rPr>
            </w:pPr>
          </w:p>
        </w:tc>
      </w:tr>
      <w:tr w14:paraId="636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6A41643">
            <w:pPr>
              <w:jc w:val="center"/>
              <w:rPr>
                <w:sz w:val="24"/>
                <w:szCs w:val="24"/>
              </w:rPr>
            </w:pPr>
          </w:p>
        </w:tc>
        <w:tc>
          <w:tcPr>
            <w:tcW w:w="1356" w:type="dxa"/>
            <w:vAlign w:val="center"/>
          </w:tcPr>
          <w:p w14:paraId="4813D71E">
            <w:pPr>
              <w:jc w:val="center"/>
              <w:rPr>
                <w:sz w:val="24"/>
                <w:szCs w:val="24"/>
              </w:rPr>
            </w:pPr>
          </w:p>
        </w:tc>
        <w:tc>
          <w:tcPr>
            <w:tcW w:w="1512" w:type="dxa"/>
            <w:vAlign w:val="center"/>
          </w:tcPr>
          <w:p w14:paraId="1814FDA3">
            <w:pPr>
              <w:jc w:val="center"/>
              <w:rPr>
                <w:sz w:val="24"/>
                <w:szCs w:val="24"/>
              </w:rPr>
            </w:pPr>
          </w:p>
        </w:tc>
        <w:tc>
          <w:tcPr>
            <w:tcW w:w="1416" w:type="dxa"/>
            <w:vAlign w:val="center"/>
          </w:tcPr>
          <w:p w14:paraId="3D38D2CE">
            <w:pPr>
              <w:jc w:val="center"/>
              <w:rPr>
                <w:sz w:val="24"/>
                <w:szCs w:val="24"/>
              </w:rPr>
            </w:pPr>
          </w:p>
        </w:tc>
        <w:tc>
          <w:tcPr>
            <w:tcW w:w="1296" w:type="dxa"/>
            <w:vAlign w:val="center"/>
          </w:tcPr>
          <w:p w14:paraId="63BC6390">
            <w:pPr>
              <w:jc w:val="center"/>
              <w:rPr>
                <w:sz w:val="24"/>
                <w:szCs w:val="24"/>
              </w:rPr>
            </w:pPr>
          </w:p>
        </w:tc>
        <w:tc>
          <w:tcPr>
            <w:tcW w:w="1116" w:type="dxa"/>
            <w:vAlign w:val="center"/>
          </w:tcPr>
          <w:p w14:paraId="7FACCF69">
            <w:pPr>
              <w:jc w:val="center"/>
              <w:rPr>
                <w:sz w:val="24"/>
                <w:szCs w:val="24"/>
              </w:rPr>
            </w:pPr>
          </w:p>
        </w:tc>
        <w:tc>
          <w:tcPr>
            <w:tcW w:w="1116" w:type="dxa"/>
            <w:vAlign w:val="center"/>
          </w:tcPr>
          <w:p w14:paraId="58467738">
            <w:pPr>
              <w:jc w:val="center"/>
              <w:rPr>
                <w:sz w:val="24"/>
                <w:szCs w:val="24"/>
              </w:rPr>
            </w:pPr>
          </w:p>
        </w:tc>
        <w:tc>
          <w:tcPr>
            <w:tcW w:w="2103" w:type="dxa"/>
            <w:vAlign w:val="center"/>
          </w:tcPr>
          <w:p w14:paraId="18C6DD23">
            <w:pPr>
              <w:jc w:val="center"/>
              <w:rPr>
                <w:sz w:val="24"/>
                <w:szCs w:val="24"/>
              </w:rPr>
            </w:pPr>
          </w:p>
        </w:tc>
      </w:tr>
      <w:tr w14:paraId="1D8B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402D44">
            <w:pPr>
              <w:jc w:val="center"/>
              <w:rPr>
                <w:sz w:val="24"/>
                <w:szCs w:val="24"/>
              </w:rPr>
            </w:pPr>
          </w:p>
        </w:tc>
        <w:tc>
          <w:tcPr>
            <w:tcW w:w="1356" w:type="dxa"/>
            <w:vAlign w:val="center"/>
          </w:tcPr>
          <w:p w14:paraId="09F575C6">
            <w:pPr>
              <w:jc w:val="center"/>
              <w:rPr>
                <w:sz w:val="24"/>
                <w:szCs w:val="24"/>
              </w:rPr>
            </w:pPr>
          </w:p>
        </w:tc>
        <w:tc>
          <w:tcPr>
            <w:tcW w:w="1512" w:type="dxa"/>
            <w:vAlign w:val="center"/>
          </w:tcPr>
          <w:p w14:paraId="0DDF3A33">
            <w:pPr>
              <w:jc w:val="center"/>
              <w:rPr>
                <w:sz w:val="24"/>
                <w:szCs w:val="24"/>
              </w:rPr>
            </w:pPr>
          </w:p>
        </w:tc>
        <w:tc>
          <w:tcPr>
            <w:tcW w:w="1416" w:type="dxa"/>
            <w:vAlign w:val="center"/>
          </w:tcPr>
          <w:p w14:paraId="0FD847D0">
            <w:pPr>
              <w:jc w:val="center"/>
              <w:rPr>
                <w:sz w:val="24"/>
                <w:szCs w:val="24"/>
              </w:rPr>
            </w:pPr>
          </w:p>
        </w:tc>
        <w:tc>
          <w:tcPr>
            <w:tcW w:w="1296" w:type="dxa"/>
            <w:vAlign w:val="center"/>
          </w:tcPr>
          <w:p w14:paraId="6C936793">
            <w:pPr>
              <w:jc w:val="center"/>
              <w:rPr>
                <w:sz w:val="24"/>
                <w:szCs w:val="24"/>
              </w:rPr>
            </w:pPr>
          </w:p>
        </w:tc>
        <w:tc>
          <w:tcPr>
            <w:tcW w:w="1116" w:type="dxa"/>
            <w:vAlign w:val="center"/>
          </w:tcPr>
          <w:p w14:paraId="35BFA553">
            <w:pPr>
              <w:jc w:val="center"/>
              <w:rPr>
                <w:sz w:val="24"/>
                <w:szCs w:val="24"/>
              </w:rPr>
            </w:pPr>
          </w:p>
        </w:tc>
        <w:tc>
          <w:tcPr>
            <w:tcW w:w="1116" w:type="dxa"/>
            <w:vAlign w:val="center"/>
          </w:tcPr>
          <w:p w14:paraId="4C4D7FCF">
            <w:pPr>
              <w:jc w:val="center"/>
              <w:rPr>
                <w:sz w:val="24"/>
                <w:szCs w:val="24"/>
              </w:rPr>
            </w:pPr>
          </w:p>
        </w:tc>
        <w:tc>
          <w:tcPr>
            <w:tcW w:w="2103" w:type="dxa"/>
            <w:vAlign w:val="center"/>
          </w:tcPr>
          <w:p w14:paraId="4096158F">
            <w:pPr>
              <w:jc w:val="center"/>
              <w:rPr>
                <w:sz w:val="24"/>
                <w:szCs w:val="24"/>
              </w:rPr>
            </w:pPr>
          </w:p>
        </w:tc>
      </w:tr>
      <w:tr w14:paraId="007E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3948B1">
            <w:pPr>
              <w:jc w:val="center"/>
              <w:rPr>
                <w:sz w:val="24"/>
                <w:szCs w:val="24"/>
              </w:rPr>
            </w:pPr>
          </w:p>
        </w:tc>
        <w:tc>
          <w:tcPr>
            <w:tcW w:w="1356" w:type="dxa"/>
            <w:vAlign w:val="center"/>
          </w:tcPr>
          <w:p w14:paraId="46C71B8C">
            <w:pPr>
              <w:jc w:val="center"/>
              <w:rPr>
                <w:sz w:val="24"/>
                <w:szCs w:val="24"/>
              </w:rPr>
            </w:pPr>
          </w:p>
        </w:tc>
        <w:tc>
          <w:tcPr>
            <w:tcW w:w="1512" w:type="dxa"/>
            <w:vAlign w:val="center"/>
          </w:tcPr>
          <w:p w14:paraId="770617B8">
            <w:pPr>
              <w:jc w:val="center"/>
              <w:rPr>
                <w:sz w:val="24"/>
                <w:szCs w:val="24"/>
              </w:rPr>
            </w:pPr>
          </w:p>
        </w:tc>
        <w:tc>
          <w:tcPr>
            <w:tcW w:w="1416" w:type="dxa"/>
            <w:vAlign w:val="center"/>
          </w:tcPr>
          <w:p w14:paraId="31792106">
            <w:pPr>
              <w:jc w:val="center"/>
              <w:rPr>
                <w:sz w:val="24"/>
                <w:szCs w:val="24"/>
              </w:rPr>
            </w:pPr>
          </w:p>
        </w:tc>
        <w:tc>
          <w:tcPr>
            <w:tcW w:w="1296" w:type="dxa"/>
            <w:vAlign w:val="center"/>
          </w:tcPr>
          <w:p w14:paraId="47472F50">
            <w:pPr>
              <w:jc w:val="center"/>
              <w:rPr>
                <w:sz w:val="24"/>
                <w:szCs w:val="24"/>
              </w:rPr>
            </w:pPr>
          </w:p>
        </w:tc>
        <w:tc>
          <w:tcPr>
            <w:tcW w:w="1116" w:type="dxa"/>
            <w:vAlign w:val="center"/>
          </w:tcPr>
          <w:p w14:paraId="31B07424">
            <w:pPr>
              <w:jc w:val="center"/>
              <w:rPr>
                <w:sz w:val="24"/>
                <w:szCs w:val="24"/>
              </w:rPr>
            </w:pPr>
          </w:p>
        </w:tc>
        <w:tc>
          <w:tcPr>
            <w:tcW w:w="1116" w:type="dxa"/>
            <w:vAlign w:val="center"/>
          </w:tcPr>
          <w:p w14:paraId="216A77CC">
            <w:pPr>
              <w:jc w:val="center"/>
              <w:rPr>
                <w:sz w:val="24"/>
                <w:szCs w:val="24"/>
              </w:rPr>
            </w:pPr>
          </w:p>
        </w:tc>
        <w:tc>
          <w:tcPr>
            <w:tcW w:w="2103" w:type="dxa"/>
            <w:vAlign w:val="center"/>
          </w:tcPr>
          <w:p w14:paraId="558840B0">
            <w:pPr>
              <w:jc w:val="center"/>
              <w:rPr>
                <w:sz w:val="24"/>
                <w:szCs w:val="24"/>
              </w:rPr>
            </w:pPr>
          </w:p>
        </w:tc>
      </w:tr>
      <w:tr w14:paraId="6078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B7DF191">
            <w:pPr>
              <w:jc w:val="center"/>
              <w:rPr>
                <w:sz w:val="24"/>
                <w:szCs w:val="24"/>
              </w:rPr>
            </w:pPr>
            <w:r>
              <w:rPr>
                <w:rFonts w:hint="eastAsia"/>
                <w:sz w:val="24"/>
                <w:szCs w:val="24"/>
              </w:rPr>
              <w:t>人员费用合计</w:t>
            </w:r>
          </w:p>
        </w:tc>
        <w:tc>
          <w:tcPr>
            <w:tcW w:w="1116" w:type="dxa"/>
            <w:vAlign w:val="center"/>
          </w:tcPr>
          <w:p w14:paraId="644F9826">
            <w:pPr>
              <w:jc w:val="center"/>
              <w:rPr>
                <w:sz w:val="24"/>
                <w:szCs w:val="24"/>
              </w:rPr>
            </w:pPr>
          </w:p>
        </w:tc>
        <w:tc>
          <w:tcPr>
            <w:tcW w:w="2103" w:type="dxa"/>
            <w:vAlign w:val="center"/>
          </w:tcPr>
          <w:p w14:paraId="2E69A187">
            <w:pPr>
              <w:jc w:val="center"/>
              <w:rPr>
                <w:sz w:val="24"/>
                <w:szCs w:val="24"/>
              </w:rPr>
            </w:pPr>
          </w:p>
        </w:tc>
      </w:tr>
    </w:tbl>
    <w:p w14:paraId="09A07BCC">
      <w:pPr>
        <w:autoSpaceDE w:val="0"/>
        <w:autoSpaceDN w:val="0"/>
        <w:adjustRightInd w:val="0"/>
        <w:spacing w:line="360" w:lineRule="auto"/>
        <w:rPr>
          <w:b/>
          <w:color w:val="000000"/>
          <w:sz w:val="24"/>
        </w:rPr>
      </w:pPr>
      <w:r>
        <w:rPr>
          <w:b/>
          <w:color w:val="000000"/>
          <w:sz w:val="24"/>
        </w:rPr>
        <w:t xml:space="preserve">备注： </w:t>
      </w:r>
    </w:p>
    <w:p w14:paraId="3898312E">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6E6B4AD">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CC37FC7">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41C8A3E2">
      <w:pPr>
        <w:autoSpaceDE w:val="0"/>
        <w:autoSpaceDN w:val="0"/>
        <w:adjustRightInd w:val="0"/>
        <w:spacing w:line="360" w:lineRule="auto"/>
        <w:rPr>
          <w:b/>
          <w:color w:val="000000"/>
          <w:sz w:val="24"/>
        </w:rPr>
      </w:pPr>
    </w:p>
    <w:p w14:paraId="24DC98B5">
      <w:pPr>
        <w:autoSpaceDE w:val="0"/>
        <w:autoSpaceDN w:val="0"/>
        <w:adjustRightInd w:val="0"/>
        <w:spacing w:line="360" w:lineRule="auto"/>
        <w:rPr>
          <w:b/>
          <w:color w:val="000000"/>
          <w:sz w:val="24"/>
        </w:rPr>
      </w:pPr>
    </w:p>
    <w:p w14:paraId="1A329B3A">
      <w:pPr>
        <w:spacing w:line="360" w:lineRule="auto"/>
        <w:ind w:firstLine="4080" w:firstLineChars="1700"/>
        <w:rPr>
          <w:sz w:val="24"/>
        </w:rPr>
      </w:pPr>
      <w:r>
        <w:rPr>
          <w:sz w:val="24"/>
        </w:rPr>
        <w:t>投标人名称：</w:t>
      </w:r>
    </w:p>
    <w:p w14:paraId="25B85E80">
      <w:pPr>
        <w:spacing w:line="360" w:lineRule="auto"/>
        <w:ind w:firstLine="4080" w:firstLineChars="1700"/>
        <w:rPr>
          <w:sz w:val="24"/>
        </w:rPr>
      </w:pPr>
    </w:p>
    <w:p w14:paraId="238BD32E">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0FC49886">
      <w:pPr>
        <w:spacing w:line="360" w:lineRule="auto"/>
        <w:ind w:firstLine="4080" w:firstLineChars="1700"/>
        <w:rPr>
          <w:sz w:val="24"/>
        </w:rPr>
      </w:pPr>
    </w:p>
    <w:p w14:paraId="2CF6A51A">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简体">
    <w:altName w:val="方正舒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8C41">
    <w:pPr>
      <w:pStyle w:val="8"/>
      <w:jc w:val="center"/>
      <w:rPr>
        <w:lang w:eastAsia="zh-CN"/>
      </w:rPr>
    </w:pPr>
    <w:r>
      <w:fldChar w:fldCharType="begin"/>
    </w:r>
    <w:r>
      <w:instrText xml:space="preserve"> PAGE   \* MERGEFORMAT </w:instrText>
    </w:r>
    <w:r>
      <w:fldChar w:fldCharType="separate"/>
    </w:r>
    <w: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A16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6F46">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4C2C">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9E41">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B08">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D56B">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28685D47"/>
    <w:rsid w:val="51F7592C"/>
    <w:rsid w:val="61D2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8CB60-463E-4C9D-B33E-90C89F166B47}">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36170</Words>
  <Characters>37795</Characters>
  <Lines>245</Lines>
  <Paragraphs>68</Paragraphs>
  <TotalTime>2</TotalTime>
  <ScaleCrop>false</ScaleCrop>
  <LinksUpToDate>false</LinksUpToDate>
  <CharactersWithSpaces>39233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2024-09-14T07:39:01Z</dcterms:modified>
  <dc:title>2015年天津市政府债券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92BFB3F192D14832A0C18C52B486A39F_13</vt:lpwstr>
  </property>
</Properties>
</file>